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A1FAC" w14:textId="77777777" w:rsidR="00C823CC" w:rsidRPr="00DE19E6" w:rsidRDefault="00C823CC" w:rsidP="00C823CC">
      <w:pPr>
        <w:spacing w:after="0" w:line="240" w:lineRule="auto"/>
        <w:ind w:right="-285"/>
        <w:jc w:val="both"/>
        <w:rPr>
          <w:rFonts w:eastAsia="Times New Roman" w:cs="Calibri"/>
          <w:b/>
          <w:sz w:val="24"/>
          <w:szCs w:val="24"/>
          <w:u w:val="single"/>
          <w:lang w:val="fr-FR"/>
        </w:rPr>
      </w:pPr>
      <w:r w:rsidRPr="00DE19E6">
        <w:rPr>
          <w:rFonts w:eastAsia="Times New Roman" w:cs="Times New Roman"/>
          <w:noProof/>
          <w:lang w:val="es-ES" w:eastAsia="es-ES"/>
        </w:rPr>
        <w:drawing>
          <wp:anchor distT="0" distB="36195" distL="0" distR="0" simplePos="0" relativeHeight="251647488" behindDoc="0" locked="0" layoutInCell="1" allowOverlap="1" wp14:anchorId="21C6167E" wp14:editId="475996B2">
            <wp:simplePos x="0" y="0"/>
            <wp:positionH relativeFrom="column">
              <wp:posOffset>7112</wp:posOffset>
            </wp:positionH>
            <wp:positionV relativeFrom="paragraph">
              <wp:posOffset>161925</wp:posOffset>
            </wp:positionV>
            <wp:extent cx="1382400" cy="3697200"/>
            <wp:effectExtent l="152400" t="152400" r="370205" b="360680"/>
            <wp:wrapSquare wrapText="bothSides"/>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55DFD3F" w14:textId="0A269BF2" w:rsidR="00C823CC" w:rsidRPr="00DE19E6" w:rsidRDefault="00342E40" w:rsidP="00C823CC">
      <w:pPr>
        <w:spacing w:after="0" w:line="240" w:lineRule="auto"/>
        <w:ind w:right="-285"/>
        <w:jc w:val="both"/>
        <w:rPr>
          <w:rFonts w:eastAsia="Times New Roman" w:cs="Calibri"/>
          <w:b/>
          <w:sz w:val="24"/>
          <w:szCs w:val="24"/>
          <w:u w:val="single"/>
          <w:lang w:val="fr-FR"/>
        </w:rPr>
      </w:pPr>
      <w:r>
        <w:rPr>
          <w:rFonts w:eastAsia="Times New Roman" w:cs="Times New Roman"/>
          <w:noProof/>
        </w:rPr>
        <mc:AlternateContent>
          <mc:Choice Requires="wps">
            <w:drawing>
              <wp:anchor distT="0" distB="0" distL="114300" distR="114300" simplePos="0" relativeHeight="251648512" behindDoc="0" locked="0" layoutInCell="1" allowOverlap="1" wp14:anchorId="52F709F9" wp14:editId="0471506A">
                <wp:simplePos x="0" y="0"/>
                <wp:positionH relativeFrom="column">
                  <wp:posOffset>1907540</wp:posOffset>
                </wp:positionH>
                <wp:positionV relativeFrom="paragraph">
                  <wp:posOffset>2540</wp:posOffset>
                </wp:positionV>
                <wp:extent cx="4623435" cy="838200"/>
                <wp:effectExtent l="0" t="0" r="0" b="0"/>
                <wp:wrapSquare wrapText="bothSides"/>
                <wp:docPr id="1253027922"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14:paraId="27278B12" w14:textId="77777777" w:rsidR="00C823CC" w:rsidRPr="00342E40" w:rsidRDefault="00C823CC" w:rsidP="00C823CC">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2E4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28038C" w:rsidRPr="00342E4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330EFB0B" w14:textId="77777777" w:rsidR="00C823CC" w:rsidRPr="00342E40" w:rsidRDefault="00C823CC" w:rsidP="00C823CC">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2E4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NOVIEMBRE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709F9" id="_x0000_t202" coordsize="21600,21600" o:spt="202" path="m,l,21600r21600,l21600,xe">
                <v:stroke joinstyle="miter"/>
                <v:path gradientshapeok="t" o:connecttype="rect"/>
              </v:shapetype>
              <v:shape id="Casella di testo 15" o:spid="_x0000_s1026" type="#_x0000_t202" style="position:absolute;left:0;text-align:left;margin-left:150.2pt;margin-top:.2pt;width:364.05pt;height: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yyolHt0AAAAJAQAADwAAAGRycy9kb3ducmV2LnhtbEyPT0/DMAzF70h8&#10;h8hI3FhC16FRmk4IxBXE+CNx8xqvrWicqsnW8u3xTnCxbL2n598rN7Pv1ZHG2AW2cL0woIjr4Dpu&#10;LLy/PV2tQcWE7LAPTBZ+KMKmOj8rsXBh4lc6blOjJIRjgRbalIZC61i35DEuwkAs2j6MHpOcY6Pd&#10;iJOE+15nxtxojx3LhxYHemip/t4evIWP5/3XZ25emke/GqYwG83+Vlt7eTHf34FKNKc/M5zwBR0q&#10;YdqFA7uoegtLY3KxWpB5kk22XoHaybbMctBVqf83qH4BAAD//wMAUEsBAi0AFAAGAAgAAAAhALaD&#10;OJL+AAAA4QEAABMAAAAAAAAAAAAAAAAAAAAAAFtDb250ZW50X1R5cGVzXS54bWxQSwECLQAUAAYA&#10;CAAAACEAOP0h/9YAAACUAQAACwAAAAAAAAAAAAAAAAAvAQAAX3JlbHMvLnJlbHNQSwECLQAUAAYA&#10;CAAAACEAnVUhPBsCAAA0BAAADgAAAAAAAAAAAAAAAAAuAgAAZHJzL2Uyb0RvYy54bWxQSwECLQAU&#10;AAYACAAAACEAyyolHt0AAAAJAQAADwAAAAAAAAAAAAAAAAB1BAAAZHJzL2Rvd25yZXYueG1sUEsF&#10;BgAAAAAEAAQA8wAAAH8FAAAAAA==&#10;" filled="f" stroked="f">
                <v:textbox>
                  <w:txbxContent>
                    <w:p w14:paraId="27278B12" w14:textId="77777777" w:rsidR="00C823CC" w:rsidRPr="00342E40" w:rsidRDefault="00C823CC" w:rsidP="00C823CC">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2E4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NOVENA MENESIA</w:t>
                      </w:r>
                      <w:r w:rsidR="0028038C" w:rsidRPr="00342E4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NA</w:t>
                      </w:r>
                    </w:p>
                    <w:p w14:paraId="330EFB0B" w14:textId="77777777" w:rsidR="00C823CC" w:rsidRPr="00342E40" w:rsidRDefault="00C823CC" w:rsidP="00C823CC">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342E4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NOVIEMBRE 2024</w:t>
                      </w:r>
                    </w:p>
                  </w:txbxContent>
                </v:textbox>
                <w10:wrap type="square"/>
              </v:shape>
            </w:pict>
          </mc:Fallback>
        </mc:AlternateContent>
      </w:r>
    </w:p>
    <w:p w14:paraId="31C94C27" w14:textId="77777777" w:rsidR="00C823CC" w:rsidRPr="00DE19E6" w:rsidRDefault="00C823CC" w:rsidP="00C823CC">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DE19E6">
        <w:rPr>
          <w:rFonts w:eastAsia="Times New Roman" w:cs="Calibri"/>
          <w:b/>
          <w:sz w:val="24"/>
          <w:szCs w:val="24"/>
          <w:lang w:val="fr-FR"/>
        </w:rPr>
        <w:t>NOTICIAS DE LA APLICACIÓN</w:t>
      </w:r>
    </w:p>
    <w:p w14:paraId="127B4E29" w14:textId="77777777" w:rsidR="00F621C3" w:rsidRPr="0028038C" w:rsidRDefault="00E317DE" w:rsidP="00C823CC">
      <w:pPr>
        <w:spacing w:after="0" w:line="240" w:lineRule="auto"/>
        <w:jc w:val="both"/>
        <w:rPr>
          <w:rFonts w:cstheme="minorHAnsi"/>
          <w:sz w:val="24"/>
          <w:szCs w:val="24"/>
          <w:lang w:val="es-ES"/>
        </w:rPr>
      </w:pPr>
      <w:r>
        <w:rPr>
          <w:noProof/>
          <w:lang w:val="es-ES" w:eastAsia="es-ES"/>
        </w:rPr>
        <w:drawing>
          <wp:anchor distT="0" distB="0" distL="114300" distR="114300" simplePos="0" relativeHeight="251649536" behindDoc="0" locked="0" layoutInCell="1" allowOverlap="1" wp14:anchorId="6A467118" wp14:editId="2B6D852E">
            <wp:simplePos x="0" y="0"/>
            <wp:positionH relativeFrom="margin">
              <wp:align>right</wp:align>
            </wp:positionH>
            <wp:positionV relativeFrom="paragraph">
              <wp:posOffset>850652</wp:posOffset>
            </wp:positionV>
            <wp:extent cx="1235075" cy="1295400"/>
            <wp:effectExtent l="0" t="0" r="317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4591" b="62027"/>
                    <a:stretch/>
                  </pic:blipFill>
                  <pic:spPr bwMode="auto">
                    <a:xfrm>
                      <a:off x="0" y="0"/>
                      <a:ext cx="1235075" cy="1295400"/>
                    </a:xfrm>
                    <a:prstGeom prst="rect">
                      <a:avLst/>
                    </a:prstGeom>
                    <a:ln>
                      <a:noFill/>
                    </a:ln>
                    <a:extLst>
                      <a:ext uri="{53640926-AAD7-44D8-BBD7-CCE9431645EC}">
                        <a14:shadowObscured xmlns:a14="http://schemas.microsoft.com/office/drawing/2010/main"/>
                      </a:ext>
                    </a:extLst>
                  </pic:spPr>
                </pic:pic>
              </a:graphicData>
            </a:graphic>
          </wp:anchor>
        </w:drawing>
      </w:r>
      <w:r w:rsidR="00C823CC" w:rsidRPr="0028038C">
        <w:rPr>
          <w:b/>
          <w:sz w:val="28"/>
          <w:szCs w:val="28"/>
          <w:lang w:val="es-ES"/>
        </w:rPr>
        <w:br/>
      </w:r>
      <w:r w:rsidR="00C823CC" w:rsidRPr="0028038C">
        <w:rPr>
          <w:rFonts w:cstheme="minorHAnsi"/>
          <w:sz w:val="24"/>
          <w:szCs w:val="24"/>
          <w:lang w:val="es-ES"/>
        </w:rPr>
        <w:t xml:space="preserve">- Los especialistas en enfermedades infecciosas, el Dr. </w:t>
      </w:r>
      <w:proofErr w:type="spellStart"/>
      <w:r w:rsidR="00C823CC" w:rsidRPr="0028038C">
        <w:rPr>
          <w:rFonts w:cstheme="minorHAnsi"/>
          <w:sz w:val="24"/>
          <w:szCs w:val="24"/>
          <w:lang w:val="es-ES"/>
        </w:rPr>
        <w:t>Scoppettuolo</w:t>
      </w:r>
      <w:proofErr w:type="spellEnd"/>
      <w:r w:rsidR="00C823CC" w:rsidRPr="0028038C">
        <w:rPr>
          <w:rFonts w:cstheme="minorHAnsi"/>
          <w:sz w:val="24"/>
          <w:szCs w:val="24"/>
          <w:lang w:val="es-ES"/>
        </w:rPr>
        <w:t xml:space="preserve"> (H. Universitario </w:t>
      </w:r>
      <w:proofErr w:type="spellStart"/>
      <w:r w:rsidR="00C823CC" w:rsidRPr="0028038C">
        <w:rPr>
          <w:rFonts w:cstheme="minorHAnsi"/>
          <w:sz w:val="24"/>
          <w:szCs w:val="24"/>
          <w:lang w:val="es-ES"/>
        </w:rPr>
        <w:t>Gemelli</w:t>
      </w:r>
      <w:proofErr w:type="spellEnd"/>
      <w:r w:rsidR="00C823CC" w:rsidRPr="0028038C">
        <w:rPr>
          <w:rFonts w:cstheme="minorHAnsi"/>
          <w:sz w:val="24"/>
          <w:szCs w:val="24"/>
          <w:lang w:val="es-ES"/>
        </w:rPr>
        <w:t xml:space="preserve">, Roma) y el Dr. </w:t>
      </w:r>
      <w:proofErr w:type="spellStart"/>
      <w:r w:rsidR="00C823CC" w:rsidRPr="0028038C">
        <w:rPr>
          <w:rFonts w:cstheme="minorHAnsi"/>
          <w:sz w:val="24"/>
          <w:szCs w:val="24"/>
          <w:lang w:val="es-ES"/>
        </w:rPr>
        <w:t>Krzysztofiak</w:t>
      </w:r>
      <w:proofErr w:type="spellEnd"/>
      <w:r w:rsidR="00C823CC" w:rsidRPr="0028038C">
        <w:rPr>
          <w:rFonts w:cstheme="minorHAnsi"/>
          <w:sz w:val="24"/>
          <w:szCs w:val="24"/>
          <w:lang w:val="es-ES"/>
        </w:rPr>
        <w:t xml:space="preserve"> (Hospital Pediátrico </w:t>
      </w:r>
      <w:proofErr w:type="spellStart"/>
      <w:r w:rsidR="00C823CC" w:rsidRPr="0028038C">
        <w:rPr>
          <w:rFonts w:cstheme="minorHAnsi"/>
          <w:sz w:val="24"/>
          <w:szCs w:val="24"/>
          <w:lang w:val="es-ES"/>
        </w:rPr>
        <w:t>Gesù</w:t>
      </w:r>
      <w:proofErr w:type="spellEnd"/>
      <w:r w:rsidR="00C823CC" w:rsidRPr="0028038C">
        <w:rPr>
          <w:rFonts w:cstheme="minorHAnsi"/>
          <w:sz w:val="24"/>
          <w:szCs w:val="24"/>
          <w:lang w:val="es-ES"/>
        </w:rPr>
        <w:t xml:space="preserve"> </w:t>
      </w:r>
      <w:proofErr w:type="spellStart"/>
      <w:r w:rsidR="00C823CC" w:rsidRPr="0028038C">
        <w:rPr>
          <w:rFonts w:cstheme="minorHAnsi"/>
          <w:sz w:val="24"/>
          <w:szCs w:val="24"/>
          <w:lang w:val="es-ES"/>
        </w:rPr>
        <w:t>Bambino</w:t>
      </w:r>
      <w:proofErr w:type="spellEnd"/>
      <w:r w:rsidR="00C823CC" w:rsidRPr="0028038C">
        <w:rPr>
          <w:rFonts w:cstheme="minorHAnsi"/>
          <w:sz w:val="24"/>
          <w:szCs w:val="24"/>
          <w:lang w:val="es-ES"/>
        </w:rPr>
        <w:t>, Roma) examinaron juntos la historia de la recuperación de Enzo Carollo, abarcando toda la historia clínica desde el principio. Ahora deberán completar su examen con la consulta de un neurólogo. También recibimos la experiencia de los médicos argentinos – Roig y Arroyo – presentes durante la hospitalización del pequeño Enzo. Al finalizar el trabajo de estos médicos, todo será llevado al Dicasterio de las Causas de los Santos.</w:t>
      </w:r>
    </w:p>
    <w:p w14:paraId="1F723424" w14:textId="77777777" w:rsidR="00064E20" w:rsidRPr="0028038C" w:rsidRDefault="00C823CC" w:rsidP="00C823CC">
      <w:pPr>
        <w:spacing w:after="0" w:line="240" w:lineRule="auto"/>
        <w:jc w:val="both"/>
        <w:rPr>
          <w:rFonts w:cstheme="minorHAnsi"/>
          <w:sz w:val="24"/>
          <w:szCs w:val="24"/>
          <w:lang w:val="es-ES"/>
        </w:rPr>
      </w:pPr>
      <w:r w:rsidRPr="0028038C">
        <w:rPr>
          <w:rFonts w:cstheme="minorHAnsi"/>
          <w:sz w:val="24"/>
          <w:szCs w:val="24"/>
          <w:lang w:val="es-ES"/>
        </w:rPr>
        <w:t xml:space="preserve">- Al mismo tiempo continuamos la búsqueda de la documentación necesaria para presentar las Causas de Beatificación de algunos de nuestros Hermanos “santos” (actualmente los que parecen más obvios son: los Hermanos Zoël </w:t>
      </w:r>
      <w:proofErr w:type="spellStart"/>
      <w:r w:rsidRPr="0028038C">
        <w:rPr>
          <w:rFonts w:cstheme="minorHAnsi"/>
          <w:sz w:val="24"/>
          <w:szCs w:val="24"/>
          <w:lang w:val="es-ES"/>
        </w:rPr>
        <w:t>Hamon</w:t>
      </w:r>
      <w:proofErr w:type="spellEnd"/>
      <w:r w:rsidRPr="0028038C">
        <w:rPr>
          <w:rFonts w:cstheme="minorHAnsi"/>
          <w:sz w:val="24"/>
          <w:szCs w:val="24"/>
          <w:lang w:val="es-ES"/>
        </w:rPr>
        <w:t xml:space="preserve">, François Cardinal, </w:t>
      </w:r>
      <w:proofErr w:type="spellStart"/>
      <w:r w:rsidRPr="0028038C">
        <w:rPr>
          <w:rFonts w:cstheme="minorHAnsi"/>
          <w:sz w:val="24"/>
          <w:szCs w:val="24"/>
          <w:lang w:val="es-ES"/>
        </w:rPr>
        <w:t>Hyacinthe</w:t>
      </w:r>
      <w:proofErr w:type="spellEnd"/>
      <w:r w:rsidRPr="0028038C">
        <w:rPr>
          <w:rFonts w:cstheme="minorHAnsi"/>
          <w:sz w:val="24"/>
          <w:szCs w:val="24"/>
          <w:lang w:val="es-ES"/>
        </w:rPr>
        <w:t xml:space="preserve"> Fichou, </w:t>
      </w:r>
      <w:proofErr w:type="spellStart"/>
      <w:r w:rsidRPr="0028038C">
        <w:rPr>
          <w:rFonts w:cstheme="minorHAnsi"/>
          <w:sz w:val="24"/>
          <w:szCs w:val="24"/>
          <w:lang w:val="es-ES"/>
        </w:rPr>
        <w:t>Constantin</w:t>
      </w:r>
      <w:proofErr w:type="spellEnd"/>
      <w:r w:rsidRPr="0028038C">
        <w:rPr>
          <w:rFonts w:cstheme="minorHAnsi"/>
          <w:sz w:val="24"/>
          <w:szCs w:val="24"/>
          <w:lang w:val="es-ES"/>
        </w:rPr>
        <w:t xml:space="preserve"> -Marie </w:t>
      </w:r>
      <w:proofErr w:type="spellStart"/>
      <w:r w:rsidRPr="0028038C">
        <w:rPr>
          <w:rFonts w:cstheme="minorHAnsi"/>
          <w:sz w:val="24"/>
          <w:szCs w:val="24"/>
          <w:lang w:val="es-ES"/>
        </w:rPr>
        <w:t>Roulin</w:t>
      </w:r>
      <w:proofErr w:type="spellEnd"/>
      <w:r w:rsidRPr="0028038C">
        <w:rPr>
          <w:rFonts w:cstheme="minorHAnsi"/>
          <w:sz w:val="24"/>
          <w:szCs w:val="24"/>
          <w:lang w:val="es-ES"/>
        </w:rPr>
        <w:t>, Lucien Séveno…) Pedimos a los Hermanos que puedan realizar esta investigación, que recopilen los documentos: testimonios, escritos, biografías, favores… de estos Hermanos, pero también de otros que han dejado una buena reputación a la Santidad. La documentación recogida puede enviarse a la postulación directamente o a través de los archivos de cada Provincia.</w:t>
      </w:r>
    </w:p>
    <w:p w14:paraId="7B471A39" w14:textId="77777777" w:rsidR="002F124E" w:rsidRPr="0028038C" w:rsidRDefault="002F124E" w:rsidP="00C823CC">
      <w:pPr>
        <w:spacing w:after="0" w:line="240" w:lineRule="auto"/>
        <w:jc w:val="both"/>
        <w:rPr>
          <w:rFonts w:cstheme="minorHAnsi"/>
          <w:sz w:val="24"/>
          <w:szCs w:val="24"/>
          <w:lang w:val="es-ES"/>
        </w:rPr>
      </w:pPr>
      <w:r w:rsidRPr="0028038C">
        <w:rPr>
          <w:rFonts w:cstheme="minorHAnsi"/>
          <w:sz w:val="24"/>
          <w:szCs w:val="24"/>
          <w:lang w:val="es-ES"/>
        </w:rPr>
        <w:t xml:space="preserve">El postulador, con la autorización del Superior general y de su Consejo, puede nombrar </w:t>
      </w:r>
      <w:r w:rsidR="0028038C">
        <w:rPr>
          <w:rFonts w:cstheme="minorHAnsi"/>
          <w:sz w:val="24"/>
          <w:szCs w:val="24"/>
          <w:lang w:val="es-ES"/>
        </w:rPr>
        <w:t xml:space="preserve">a </w:t>
      </w:r>
      <w:r w:rsidRPr="0028038C">
        <w:rPr>
          <w:rFonts w:cstheme="minorHAnsi"/>
          <w:sz w:val="24"/>
          <w:szCs w:val="24"/>
          <w:lang w:val="es-ES"/>
        </w:rPr>
        <w:t xml:space="preserve">un </w:t>
      </w:r>
      <w:r w:rsidR="0028038C" w:rsidRPr="0028038C">
        <w:rPr>
          <w:rFonts w:cstheme="minorHAnsi"/>
          <w:sz w:val="24"/>
          <w:szCs w:val="24"/>
          <w:lang w:val="es-ES"/>
        </w:rPr>
        <w:t>vice postulador</w:t>
      </w:r>
      <w:r w:rsidRPr="0028038C">
        <w:rPr>
          <w:rFonts w:cstheme="minorHAnsi"/>
          <w:sz w:val="24"/>
          <w:szCs w:val="24"/>
          <w:lang w:val="es-ES"/>
        </w:rPr>
        <w:t xml:space="preserve"> en cada país: puede ser el animador menesiano, indicado por el Consejo Provincial o Distrital, para cuidar de esta delicada y preciosa obra.</w:t>
      </w:r>
    </w:p>
    <w:p w14:paraId="71C5F20B" w14:textId="77777777" w:rsidR="00C823CC" w:rsidRPr="0028038C" w:rsidRDefault="00C823CC" w:rsidP="00C823CC">
      <w:pPr>
        <w:spacing w:after="0" w:line="240" w:lineRule="auto"/>
        <w:ind w:left="360"/>
        <w:jc w:val="both"/>
        <w:rPr>
          <w:rFonts w:cstheme="minorHAnsi"/>
          <w:sz w:val="24"/>
          <w:szCs w:val="24"/>
          <w:lang w:val="es-ES"/>
        </w:rPr>
      </w:pPr>
    </w:p>
    <w:p w14:paraId="51E37B38" w14:textId="77777777" w:rsidR="004D434F" w:rsidRPr="00C823CC" w:rsidRDefault="004D434F" w:rsidP="00C823CC">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C823CC">
        <w:rPr>
          <w:rFonts w:eastAsia="Times New Roman" w:cs="Calibri"/>
          <w:b/>
          <w:sz w:val="24"/>
          <w:szCs w:val="24"/>
          <w:lang w:val="fr-FR"/>
        </w:rPr>
        <w:t>LA GRAN NOVENA</w:t>
      </w:r>
    </w:p>
    <w:p w14:paraId="1EFAEA7D" w14:textId="77777777" w:rsidR="00584BA0" w:rsidRPr="0028038C" w:rsidRDefault="00834F34" w:rsidP="00584BA0">
      <w:pPr>
        <w:spacing w:after="0" w:line="240" w:lineRule="auto"/>
        <w:jc w:val="both"/>
        <w:rPr>
          <w:rFonts w:cstheme="minorHAnsi"/>
          <w:sz w:val="24"/>
          <w:szCs w:val="24"/>
          <w:lang w:val="es-ES"/>
        </w:rPr>
      </w:pPr>
      <w:r>
        <w:rPr>
          <w:rFonts w:cstheme="minorHAnsi"/>
          <w:noProof/>
          <w:sz w:val="24"/>
          <w:szCs w:val="24"/>
          <w:lang w:val="es-ES" w:eastAsia="es-ES"/>
        </w:rPr>
        <w:drawing>
          <wp:anchor distT="0" distB="0" distL="114300" distR="114300" simplePos="0" relativeHeight="251659776" behindDoc="0" locked="0" layoutInCell="1" allowOverlap="1" wp14:anchorId="239AF8EC" wp14:editId="0B4C4CF4">
            <wp:simplePos x="0" y="0"/>
            <wp:positionH relativeFrom="column">
              <wp:posOffset>-635</wp:posOffset>
            </wp:positionH>
            <wp:positionV relativeFrom="paragraph">
              <wp:posOffset>30480</wp:posOffset>
            </wp:positionV>
            <wp:extent cx="2543175" cy="2981325"/>
            <wp:effectExtent l="0" t="0" r="0" b="0"/>
            <wp:wrapSquare wrapText="bothSides"/>
            <wp:docPr id="189078739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7396" name="Immagine 18907873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3175" cy="2981325"/>
                    </a:xfrm>
                    <a:prstGeom prst="rect">
                      <a:avLst/>
                    </a:prstGeom>
                  </pic:spPr>
                </pic:pic>
              </a:graphicData>
            </a:graphic>
          </wp:anchor>
        </w:drawing>
      </w:r>
      <w:r w:rsidR="00584BA0" w:rsidRPr="0028038C">
        <w:rPr>
          <w:rFonts w:cstheme="minorHAnsi"/>
          <w:sz w:val="24"/>
          <w:szCs w:val="24"/>
          <w:lang w:val="es-ES"/>
        </w:rPr>
        <w:t>Hemos entrado en la GRAN NOVENA de noviembre. Sabemos que esta Novena se celebra con muchas iniciativas en cada comunidad, escuela, Provincia o Distrito. Seguimos la gran corriente – desde hace más de un siglo – de devoción, de oración, de conocimiento, de amor hacia el Padre de la Mennais. Devoción filial que ha dado muchos frutos de “santidad” menesiana entre los estudiantes y sus familias, las Hijas de la Providencia y los Hermanos. Condujo también al reconocimiento de la heroicidad de las Virtudes del Padre, a pesar de numerosos obstáculos. Estamos un poco impacientes porque no vemos muy cerca su Beatificación y el reconocimiento de una curación inexplicable parece difícil de obtener. Animamos a los HERMANOS ANIMADORES MENESIANOS a cuidar especialmente esta novena, a enviar sugerencias y creaciones al grupo de WhatsApp de los Animadores.</w:t>
      </w:r>
    </w:p>
    <w:p w14:paraId="1B027A68" w14:textId="77777777" w:rsidR="00584BA0" w:rsidRPr="0028038C" w:rsidRDefault="00584BA0" w:rsidP="00584BA0">
      <w:pPr>
        <w:spacing w:after="0" w:line="240" w:lineRule="auto"/>
        <w:jc w:val="both"/>
        <w:rPr>
          <w:rFonts w:cstheme="minorHAnsi"/>
          <w:sz w:val="24"/>
          <w:szCs w:val="24"/>
          <w:lang w:val="es-ES"/>
        </w:rPr>
      </w:pPr>
    </w:p>
    <w:p w14:paraId="491E95B6" w14:textId="77777777" w:rsidR="00834F34" w:rsidRPr="0028038C" w:rsidRDefault="00834F34" w:rsidP="00584BA0">
      <w:pPr>
        <w:spacing w:after="0" w:line="240" w:lineRule="auto"/>
        <w:jc w:val="both"/>
        <w:rPr>
          <w:rFonts w:cstheme="minorHAnsi"/>
          <w:b/>
          <w:bCs/>
          <w:sz w:val="24"/>
          <w:szCs w:val="24"/>
          <w:lang w:val="es-ES"/>
        </w:rPr>
      </w:pPr>
    </w:p>
    <w:p w14:paraId="35624E38" w14:textId="77777777" w:rsidR="007C7256" w:rsidRDefault="007C7256" w:rsidP="00584BA0">
      <w:pPr>
        <w:spacing w:after="0" w:line="240" w:lineRule="auto"/>
        <w:jc w:val="both"/>
        <w:rPr>
          <w:rFonts w:cstheme="minorHAnsi"/>
          <w:b/>
          <w:bCs/>
          <w:sz w:val="24"/>
          <w:szCs w:val="24"/>
          <w:lang w:val="es-ES"/>
        </w:rPr>
      </w:pPr>
    </w:p>
    <w:p w14:paraId="175F91CA" w14:textId="77777777" w:rsidR="00584BA0" w:rsidRPr="0028038C" w:rsidRDefault="00584BA0" w:rsidP="00584BA0">
      <w:pPr>
        <w:spacing w:after="0" w:line="240" w:lineRule="auto"/>
        <w:jc w:val="both"/>
        <w:rPr>
          <w:rFonts w:cstheme="minorHAnsi"/>
          <w:b/>
          <w:bCs/>
          <w:sz w:val="24"/>
          <w:szCs w:val="24"/>
          <w:lang w:val="es-ES"/>
        </w:rPr>
      </w:pPr>
      <w:r w:rsidRPr="0028038C">
        <w:rPr>
          <w:rFonts w:cstheme="minorHAnsi"/>
          <w:b/>
          <w:bCs/>
          <w:sz w:val="24"/>
          <w:szCs w:val="24"/>
          <w:lang w:val="es-ES"/>
        </w:rPr>
        <w:t>MATERIALES E INDICACIONES PARA LA NOVENA</w:t>
      </w:r>
    </w:p>
    <w:p w14:paraId="4868A4E2" w14:textId="77777777" w:rsidR="00584BA0" w:rsidRPr="0028038C" w:rsidRDefault="00584BA0" w:rsidP="00584BA0">
      <w:pPr>
        <w:spacing w:after="0" w:line="240" w:lineRule="auto"/>
        <w:jc w:val="both"/>
        <w:rPr>
          <w:rFonts w:cstheme="minorHAnsi"/>
          <w:sz w:val="24"/>
          <w:szCs w:val="24"/>
          <w:lang w:val="es-ES"/>
        </w:rPr>
      </w:pPr>
      <w:r w:rsidRPr="0028038C">
        <w:rPr>
          <w:rFonts w:cstheme="minorHAnsi"/>
          <w:sz w:val="24"/>
          <w:szCs w:val="24"/>
          <w:lang w:val="es-ES"/>
        </w:rPr>
        <w:t>-</w:t>
      </w:r>
      <w:r w:rsidR="0028038C">
        <w:rPr>
          <w:rFonts w:cstheme="minorHAnsi"/>
          <w:sz w:val="24"/>
          <w:szCs w:val="24"/>
          <w:lang w:val="es-ES"/>
        </w:rPr>
        <w:t xml:space="preserve"> </w:t>
      </w:r>
      <w:r w:rsidRPr="0028038C">
        <w:rPr>
          <w:rFonts w:cstheme="minorHAnsi"/>
          <w:sz w:val="24"/>
          <w:szCs w:val="24"/>
          <w:lang w:val="es-ES"/>
        </w:rPr>
        <w:t>ORACIONES: Encontrarás una buena opción al inicio del Calendario Religioso: oraciones de ofrecimiento, por las vocaciones, a la Providencia, oración de la familia menesiana, oración misionera, oración por la Beatificación del Padre de la Mennais...</w:t>
      </w:r>
    </w:p>
    <w:p w14:paraId="718A5C46" w14:textId="77777777" w:rsidR="00584BA0" w:rsidRPr="0028038C" w:rsidRDefault="00584BA0" w:rsidP="00584BA0">
      <w:pPr>
        <w:spacing w:after="0" w:line="240" w:lineRule="auto"/>
        <w:jc w:val="both"/>
        <w:rPr>
          <w:rFonts w:cstheme="minorHAnsi"/>
          <w:sz w:val="24"/>
          <w:szCs w:val="24"/>
          <w:lang w:val="es-ES"/>
        </w:rPr>
      </w:pPr>
      <w:r w:rsidRPr="0028038C">
        <w:rPr>
          <w:rFonts w:cstheme="minorHAnsi"/>
          <w:sz w:val="24"/>
          <w:szCs w:val="24"/>
          <w:lang w:val="es-ES"/>
        </w:rPr>
        <w:t>-</w:t>
      </w:r>
      <w:r w:rsidR="0028038C">
        <w:rPr>
          <w:rFonts w:cstheme="minorHAnsi"/>
          <w:sz w:val="24"/>
          <w:szCs w:val="24"/>
          <w:lang w:val="es-ES"/>
        </w:rPr>
        <w:t xml:space="preserve"> </w:t>
      </w:r>
      <w:r w:rsidRPr="0028038C">
        <w:rPr>
          <w:rFonts w:cstheme="minorHAnsi"/>
          <w:sz w:val="24"/>
          <w:szCs w:val="24"/>
          <w:lang w:val="es-ES"/>
        </w:rPr>
        <w:t xml:space="preserve">LECTURA: Están los álbumes de la </w:t>
      </w:r>
      <w:r w:rsidRPr="00342E40">
        <w:rPr>
          <w:rFonts w:cstheme="minorHAnsi"/>
          <w:color w:val="000000"/>
          <w:sz w:val="24"/>
          <w:szCs w:val="24"/>
          <w:lang w:val="es-ES"/>
        </w:rPr>
        <w:t>biografía “</w:t>
      </w:r>
      <w:r w:rsidR="007C7256" w:rsidRPr="00342E40">
        <w:rPr>
          <w:rFonts w:cstheme="minorHAnsi"/>
          <w:color w:val="000000"/>
          <w:sz w:val="24"/>
          <w:szCs w:val="24"/>
          <w:lang w:val="es-ES"/>
        </w:rPr>
        <w:t>El</w:t>
      </w:r>
      <w:r w:rsidRPr="00342E40">
        <w:rPr>
          <w:rFonts w:cstheme="minorHAnsi"/>
          <w:color w:val="000000"/>
          <w:sz w:val="24"/>
          <w:szCs w:val="24"/>
          <w:lang w:val="es-ES"/>
        </w:rPr>
        <w:t xml:space="preserve"> Corsar</w:t>
      </w:r>
      <w:r w:rsidR="007C7256" w:rsidRPr="00342E40">
        <w:rPr>
          <w:rFonts w:cstheme="minorHAnsi"/>
          <w:color w:val="000000"/>
          <w:sz w:val="24"/>
          <w:szCs w:val="24"/>
          <w:lang w:val="es-ES"/>
        </w:rPr>
        <w:t>io</w:t>
      </w:r>
      <w:r w:rsidRPr="00342E40">
        <w:rPr>
          <w:rFonts w:cstheme="minorHAnsi"/>
          <w:color w:val="000000"/>
          <w:sz w:val="24"/>
          <w:szCs w:val="24"/>
          <w:lang w:val="es-ES"/>
        </w:rPr>
        <w:t xml:space="preserve"> de Di</w:t>
      </w:r>
      <w:r w:rsidR="007C7256" w:rsidRPr="00342E40">
        <w:rPr>
          <w:rFonts w:cstheme="minorHAnsi"/>
          <w:color w:val="000000"/>
          <w:sz w:val="24"/>
          <w:szCs w:val="24"/>
          <w:lang w:val="es-ES"/>
        </w:rPr>
        <w:t>os</w:t>
      </w:r>
      <w:r w:rsidRPr="00342E40">
        <w:rPr>
          <w:rFonts w:cstheme="minorHAnsi"/>
          <w:color w:val="000000"/>
          <w:sz w:val="24"/>
          <w:szCs w:val="24"/>
          <w:lang w:val="es-ES"/>
        </w:rPr>
        <w:t>”, historietas</w:t>
      </w:r>
      <w:r w:rsidRPr="0028038C">
        <w:rPr>
          <w:rFonts w:cstheme="minorHAnsi"/>
          <w:sz w:val="24"/>
          <w:szCs w:val="24"/>
          <w:lang w:val="es-ES"/>
        </w:rPr>
        <w:t>, colección “Hermanos Testigos de la Esperanza”</w:t>
      </w:r>
    </w:p>
    <w:p w14:paraId="6402D207" w14:textId="77777777" w:rsidR="00584BA0" w:rsidRPr="0028038C" w:rsidRDefault="00584BA0" w:rsidP="00584BA0">
      <w:pPr>
        <w:spacing w:after="0" w:line="240" w:lineRule="auto"/>
        <w:jc w:val="both"/>
        <w:rPr>
          <w:rFonts w:cstheme="minorHAnsi"/>
          <w:sz w:val="24"/>
          <w:szCs w:val="24"/>
          <w:lang w:val="es-ES"/>
        </w:rPr>
      </w:pPr>
      <w:r w:rsidRPr="0028038C">
        <w:rPr>
          <w:rFonts w:cstheme="minorHAnsi"/>
          <w:sz w:val="24"/>
          <w:szCs w:val="24"/>
          <w:lang w:val="es-ES"/>
        </w:rPr>
        <w:t>- INTERNET: vídeos en Lamennais.org, noticias de la Congregación, Nuestros Fundadores, cantos menesianos</w:t>
      </w:r>
    </w:p>
    <w:p w14:paraId="5B404642" w14:textId="77777777" w:rsidR="00584BA0" w:rsidRPr="0028038C" w:rsidRDefault="00584BA0" w:rsidP="00584BA0">
      <w:pPr>
        <w:spacing w:after="0" w:line="240" w:lineRule="auto"/>
        <w:jc w:val="both"/>
        <w:rPr>
          <w:rFonts w:cstheme="minorHAnsi"/>
          <w:sz w:val="24"/>
          <w:szCs w:val="24"/>
          <w:lang w:val="es-ES"/>
        </w:rPr>
      </w:pPr>
      <w:r w:rsidRPr="0028038C">
        <w:rPr>
          <w:rFonts w:cstheme="minorHAnsi"/>
          <w:sz w:val="24"/>
          <w:szCs w:val="24"/>
          <w:lang w:val="es-ES"/>
        </w:rPr>
        <w:t>- PEREGRINACIÓN: es el momento de poner en valor un “Hogar Menesiano”: paseos, cantos, oraciones, entradas, cuestionarios, fiesta con juegos y pasteles…</w:t>
      </w:r>
    </w:p>
    <w:p w14:paraId="4BD44B83" w14:textId="77777777" w:rsidR="00584BA0" w:rsidRPr="0028038C" w:rsidRDefault="00584BA0" w:rsidP="00584BA0">
      <w:pPr>
        <w:spacing w:after="0" w:line="240" w:lineRule="auto"/>
        <w:jc w:val="both"/>
        <w:rPr>
          <w:rFonts w:cstheme="minorHAnsi"/>
          <w:sz w:val="24"/>
          <w:szCs w:val="24"/>
          <w:lang w:val="es-ES"/>
        </w:rPr>
      </w:pPr>
      <w:r w:rsidRPr="0028038C">
        <w:rPr>
          <w:rFonts w:cstheme="minorHAnsi"/>
          <w:sz w:val="24"/>
          <w:szCs w:val="24"/>
          <w:lang w:val="es-ES"/>
        </w:rPr>
        <w:t>- JUVENTUD: ENCUENTROS CON LOS HERMANOS, testimonios, celebración de oración, momento de amistad…</w:t>
      </w:r>
    </w:p>
    <w:p w14:paraId="2A61ABE5" w14:textId="77777777" w:rsidR="00D15009" w:rsidRPr="0028038C" w:rsidRDefault="00D15009" w:rsidP="00C823CC">
      <w:pPr>
        <w:spacing w:after="0" w:line="240" w:lineRule="auto"/>
        <w:jc w:val="both"/>
        <w:rPr>
          <w:rFonts w:cstheme="minorHAnsi"/>
          <w:sz w:val="24"/>
          <w:szCs w:val="24"/>
          <w:lang w:val="es-ES"/>
        </w:rPr>
      </w:pPr>
    </w:p>
    <w:p w14:paraId="000C38BA" w14:textId="77777777" w:rsidR="00D15009" w:rsidRPr="00466274" w:rsidRDefault="001954FB" w:rsidP="00466274">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466274">
        <w:rPr>
          <w:rFonts w:eastAsia="Times New Roman" w:cs="Calibri"/>
          <w:b/>
          <w:sz w:val="24"/>
          <w:szCs w:val="24"/>
          <w:lang w:val="fr-FR"/>
        </w:rPr>
        <w:t>INTENCIONES DE ORACIÓN</w:t>
      </w:r>
    </w:p>
    <w:p w14:paraId="6FE8E473" w14:textId="77777777" w:rsidR="005F00F9" w:rsidRPr="0028038C" w:rsidRDefault="005F00F9" w:rsidP="00C823CC">
      <w:pPr>
        <w:spacing w:after="0" w:line="240" w:lineRule="auto"/>
        <w:jc w:val="both"/>
        <w:rPr>
          <w:rFonts w:cstheme="minorHAnsi"/>
          <w:sz w:val="24"/>
          <w:szCs w:val="24"/>
          <w:lang w:val="es-ES"/>
        </w:rPr>
      </w:pPr>
      <w:r w:rsidRPr="0028038C">
        <w:rPr>
          <w:rFonts w:cstheme="minorHAnsi"/>
          <w:sz w:val="24"/>
          <w:szCs w:val="24"/>
          <w:lang w:val="es-ES"/>
        </w:rPr>
        <w:t xml:space="preserve">Seguimos orando por nuestros pequeños enfermos que, a pesar de la gravedad de su enfermedad, están vivos y bien e incluso su salud parece mejorar: </w:t>
      </w:r>
      <w:r w:rsidRPr="0028038C">
        <w:rPr>
          <w:rFonts w:cstheme="minorHAnsi"/>
          <w:b/>
          <w:bCs/>
          <w:i/>
          <w:iCs/>
          <w:sz w:val="24"/>
          <w:szCs w:val="24"/>
          <w:lang w:val="es-ES"/>
        </w:rPr>
        <w:t>Tommaso y Alessandro</w:t>
      </w:r>
      <w:r w:rsidRPr="0028038C">
        <w:rPr>
          <w:rFonts w:cstheme="minorHAnsi"/>
          <w:sz w:val="24"/>
          <w:szCs w:val="24"/>
          <w:lang w:val="es-ES"/>
        </w:rPr>
        <w:t xml:space="preserve">. Oremos también por las dos madres: </w:t>
      </w:r>
      <w:r w:rsidRPr="0028038C">
        <w:rPr>
          <w:rFonts w:cstheme="minorHAnsi"/>
          <w:b/>
          <w:bCs/>
          <w:i/>
          <w:iCs/>
          <w:sz w:val="24"/>
          <w:szCs w:val="24"/>
          <w:lang w:val="es-ES"/>
        </w:rPr>
        <w:t>Liliana</w:t>
      </w:r>
      <w:r w:rsidRPr="0028038C">
        <w:rPr>
          <w:rFonts w:cstheme="minorHAnsi"/>
          <w:sz w:val="24"/>
          <w:szCs w:val="24"/>
          <w:lang w:val="es-ES"/>
        </w:rPr>
        <w:t xml:space="preserve"> (Bélgica) y </w:t>
      </w:r>
      <w:r w:rsidRPr="0028038C">
        <w:rPr>
          <w:rFonts w:cstheme="minorHAnsi"/>
          <w:b/>
          <w:bCs/>
          <w:i/>
          <w:iCs/>
          <w:sz w:val="24"/>
          <w:szCs w:val="24"/>
          <w:lang w:val="es-ES"/>
        </w:rPr>
        <w:t>Carolina</w:t>
      </w:r>
      <w:r w:rsidRPr="0028038C">
        <w:rPr>
          <w:rFonts w:cstheme="minorHAnsi"/>
          <w:sz w:val="24"/>
          <w:szCs w:val="24"/>
          <w:lang w:val="es-ES"/>
        </w:rPr>
        <w:t xml:space="preserve"> (Uganda). Sigamos la oración por la curación del </w:t>
      </w:r>
      <w:r w:rsidR="0028038C">
        <w:rPr>
          <w:rFonts w:cstheme="minorHAnsi"/>
          <w:b/>
          <w:bCs/>
          <w:i/>
          <w:iCs/>
          <w:sz w:val="24"/>
          <w:szCs w:val="24"/>
          <w:lang w:val="es-ES"/>
        </w:rPr>
        <w:t>H</w:t>
      </w:r>
      <w:r w:rsidRPr="0028038C">
        <w:rPr>
          <w:rFonts w:cstheme="minorHAnsi"/>
          <w:b/>
          <w:bCs/>
          <w:i/>
          <w:iCs/>
          <w:sz w:val="24"/>
          <w:szCs w:val="24"/>
          <w:lang w:val="es-ES"/>
        </w:rPr>
        <w:t>ermano Alain</w:t>
      </w:r>
      <w:r w:rsidRPr="0028038C">
        <w:rPr>
          <w:rFonts w:cstheme="minorHAnsi"/>
          <w:sz w:val="24"/>
          <w:szCs w:val="24"/>
          <w:lang w:val="es-ES"/>
        </w:rPr>
        <w:t xml:space="preserve"> </w:t>
      </w:r>
      <w:r w:rsidRPr="0028038C">
        <w:rPr>
          <w:rFonts w:cstheme="minorHAnsi"/>
          <w:b/>
          <w:bCs/>
          <w:i/>
          <w:iCs/>
          <w:sz w:val="24"/>
          <w:szCs w:val="24"/>
          <w:lang w:val="es-ES"/>
        </w:rPr>
        <w:t>Josselin</w:t>
      </w:r>
      <w:r w:rsidRPr="0028038C">
        <w:rPr>
          <w:rFonts w:cstheme="minorHAnsi"/>
          <w:sz w:val="24"/>
          <w:szCs w:val="24"/>
          <w:lang w:val="es-ES"/>
        </w:rPr>
        <w:t xml:space="preserve"> y de otros hermanos enfermos. Oremos también por las intenciones indicadas por los Animadores Menesianos en cada Provincia.</w:t>
      </w:r>
    </w:p>
    <w:p w14:paraId="5491086A" w14:textId="77777777" w:rsidR="001954FB" w:rsidRPr="0028038C" w:rsidRDefault="001954FB" w:rsidP="00C823CC">
      <w:pPr>
        <w:spacing w:after="0" w:line="240" w:lineRule="auto"/>
        <w:jc w:val="both"/>
        <w:rPr>
          <w:rFonts w:cstheme="minorHAnsi"/>
          <w:sz w:val="24"/>
          <w:szCs w:val="24"/>
          <w:lang w:val="es-ES"/>
        </w:rPr>
      </w:pPr>
    </w:p>
    <w:p w14:paraId="5AFC9CB4" w14:textId="77777777" w:rsidR="00A46330" w:rsidRPr="00466274" w:rsidRDefault="00A46330" w:rsidP="00466274">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466274">
        <w:rPr>
          <w:rFonts w:eastAsia="Times New Roman" w:cs="Calibri"/>
          <w:b/>
          <w:sz w:val="24"/>
          <w:szCs w:val="24"/>
          <w:lang w:val="fr-FR"/>
        </w:rPr>
        <w:t>FAVORES RECIBIDOS</w:t>
      </w:r>
    </w:p>
    <w:p w14:paraId="28148932" w14:textId="77777777" w:rsidR="00E17497" w:rsidRPr="0028038C" w:rsidRDefault="00E17497" w:rsidP="00C823CC">
      <w:pPr>
        <w:pStyle w:val="Paragrafoelenco"/>
        <w:spacing w:after="0" w:line="240" w:lineRule="auto"/>
        <w:ind w:left="0"/>
        <w:jc w:val="both"/>
        <w:rPr>
          <w:rFonts w:cstheme="minorHAnsi"/>
          <w:sz w:val="24"/>
          <w:szCs w:val="24"/>
          <w:u w:val="single"/>
          <w:lang w:val="es-ES"/>
        </w:rPr>
      </w:pPr>
      <w:r w:rsidRPr="0028038C">
        <w:rPr>
          <w:rFonts w:cstheme="minorHAnsi"/>
          <w:sz w:val="24"/>
          <w:szCs w:val="24"/>
          <w:u w:val="single"/>
          <w:lang w:val="es-ES"/>
        </w:rPr>
        <w:t xml:space="preserve">Curación de la Sra. </w:t>
      </w:r>
      <w:proofErr w:type="spellStart"/>
      <w:r w:rsidRPr="0028038C">
        <w:rPr>
          <w:rFonts w:cstheme="minorHAnsi"/>
          <w:sz w:val="24"/>
          <w:szCs w:val="24"/>
          <w:u w:val="single"/>
          <w:lang w:val="es-ES"/>
        </w:rPr>
        <w:t>Power</w:t>
      </w:r>
      <w:proofErr w:type="spellEnd"/>
      <w:r w:rsidRPr="0028038C">
        <w:rPr>
          <w:rFonts w:cstheme="minorHAnsi"/>
          <w:sz w:val="24"/>
          <w:szCs w:val="24"/>
          <w:u w:val="single"/>
          <w:lang w:val="es-ES"/>
        </w:rPr>
        <w:t>- Liverpool, Inglaterra</w:t>
      </w:r>
    </w:p>
    <w:p w14:paraId="36E01AE8" w14:textId="77777777" w:rsidR="00E17497" w:rsidRPr="0028038C" w:rsidRDefault="00E17497" w:rsidP="00C823CC">
      <w:pPr>
        <w:spacing w:after="0" w:line="240" w:lineRule="auto"/>
        <w:jc w:val="both"/>
        <w:rPr>
          <w:rFonts w:cstheme="minorHAnsi"/>
          <w:sz w:val="24"/>
          <w:szCs w:val="24"/>
          <w:lang w:val="es-ES"/>
        </w:rPr>
      </w:pPr>
      <w:r w:rsidRPr="0028038C">
        <w:rPr>
          <w:rFonts w:cstheme="minorHAnsi"/>
          <w:sz w:val="24"/>
          <w:szCs w:val="24"/>
          <w:lang w:val="es-ES"/>
        </w:rPr>
        <w:t xml:space="preserve">La señora </w:t>
      </w:r>
      <w:proofErr w:type="spellStart"/>
      <w:r w:rsidRPr="0028038C">
        <w:rPr>
          <w:rFonts w:cstheme="minorHAnsi"/>
          <w:sz w:val="24"/>
          <w:szCs w:val="24"/>
          <w:lang w:val="es-ES"/>
        </w:rPr>
        <w:t>Power</w:t>
      </w:r>
      <w:proofErr w:type="spellEnd"/>
      <w:r w:rsidRPr="0028038C">
        <w:rPr>
          <w:rFonts w:cstheme="minorHAnsi"/>
          <w:sz w:val="24"/>
          <w:szCs w:val="24"/>
          <w:lang w:val="es-ES"/>
        </w:rPr>
        <w:t>, madre de dos Hermanos de la Instrucción Cristiana, padecía cáncer desde hacía algún tiempo. Su estado empeoró y fue trasladada al hospital para una operación de emergencia. El cirujano que lo atendió, al notar el peligroso avance del cáncer, consideró imposible la operación y cerró la herida. Uno de los hijos de la enferma, el hermano José, corrió junto a la cama de su madre, la encontró en un estado de extrema debilidad y recibió esta dolorosa confianza de la directora de las enfermeras: “No es más que una cuestión de horas”.</w:t>
      </w:r>
    </w:p>
    <w:p w14:paraId="4E7504A8" w14:textId="77777777" w:rsidR="00CB071C" w:rsidRPr="0028038C" w:rsidRDefault="00E17497" w:rsidP="00C823CC">
      <w:pPr>
        <w:spacing w:after="0" w:line="240" w:lineRule="auto"/>
        <w:jc w:val="both"/>
        <w:rPr>
          <w:rFonts w:cstheme="minorHAnsi"/>
          <w:sz w:val="24"/>
          <w:szCs w:val="24"/>
          <w:lang w:val="es-ES"/>
        </w:rPr>
      </w:pPr>
      <w:r w:rsidRPr="0028038C">
        <w:rPr>
          <w:rFonts w:cstheme="minorHAnsi"/>
          <w:sz w:val="24"/>
          <w:szCs w:val="24"/>
          <w:lang w:val="es-ES"/>
        </w:rPr>
        <w:t>Luego se envió a la enferma una reliquia del Venerable de la Mennais y se elevaron fervientes oraciones a Dios a través de su Sierva. Sin embargo, a partir de ese momento se produjo una notable mejoría, para sorpresa de médicos y enfermeras.</w:t>
      </w:r>
    </w:p>
    <w:p w14:paraId="7A407AB8" w14:textId="77777777" w:rsidR="00E17497" w:rsidRPr="0028038C" w:rsidRDefault="00B706C4" w:rsidP="00C823CC">
      <w:pPr>
        <w:spacing w:after="0" w:line="240" w:lineRule="auto"/>
        <w:jc w:val="both"/>
        <w:rPr>
          <w:rFonts w:cstheme="minorHAnsi"/>
          <w:sz w:val="24"/>
          <w:szCs w:val="24"/>
          <w:lang w:val="es-ES"/>
        </w:rPr>
      </w:pPr>
      <w:r w:rsidRPr="00B706C4">
        <w:rPr>
          <w:rFonts w:cstheme="minorHAnsi"/>
          <w:noProof/>
          <w:sz w:val="24"/>
          <w:szCs w:val="24"/>
          <w:lang w:val="es-ES" w:eastAsia="es-ES"/>
        </w:rPr>
        <w:drawing>
          <wp:anchor distT="0" distB="0" distL="114300" distR="114300" simplePos="0" relativeHeight="251650560" behindDoc="0" locked="0" layoutInCell="1" allowOverlap="1" wp14:anchorId="0930F09B" wp14:editId="358B141F">
            <wp:simplePos x="0" y="0"/>
            <wp:positionH relativeFrom="column">
              <wp:posOffset>78740</wp:posOffset>
            </wp:positionH>
            <wp:positionV relativeFrom="paragraph">
              <wp:posOffset>510540</wp:posOffset>
            </wp:positionV>
            <wp:extent cx="2333625" cy="1666875"/>
            <wp:effectExtent l="0" t="0" r="9525" b="9525"/>
            <wp:wrapSquare wrapText="bothSides"/>
            <wp:docPr id="1550531593" name="Immagine 6" descr="St Edward's College, Cheswardin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Edward's College, Cheswardine H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r w:rsidR="00CB071C" w:rsidRPr="0028038C">
        <w:rPr>
          <w:rFonts w:cstheme="minorHAnsi"/>
          <w:sz w:val="24"/>
          <w:szCs w:val="24"/>
          <w:lang w:val="es-ES"/>
        </w:rPr>
        <w:t xml:space="preserve">Han pasado tres semanas desde este cambio; el paciente, al regresar a casa, no siente dolor; come como antes de su enfermedad y parece gozar de perfecta salud. Llegó a nuestro Noviciado en </w:t>
      </w:r>
      <w:proofErr w:type="spellStart"/>
      <w:r w:rsidR="00CB071C" w:rsidRPr="0028038C">
        <w:rPr>
          <w:rFonts w:cstheme="minorHAnsi"/>
          <w:sz w:val="24"/>
          <w:szCs w:val="24"/>
          <w:lang w:val="es-ES"/>
        </w:rPr>
        <w:t>Cheswardine</w:t>
      </w:r>
      <w:proofErr w:type="spellEnd"/>
      <w:r w:rsidR="00CB071C" w:rsidRPr="0028038C">
        <w:rPr>
          <w:rFonts w:cstheme="minorHAnsi"/>
          <w:sz w:val="24"/>
          <w:szCs w:val="24"/>
          <w:lang w:val="es-ES"/>
        </w:rPr>
        <w:t xml:space="preserve"> donde asistió, casi todo el tiempo de rodillas, a una Misa de acción de gracias con la Comunidad. Luego almorzó bien, mientras repetía que se siente curada. Está convencida de que se sometió a una cirugía porque su familia aún no le ha dicho que tiene cáncer.</w:t>
      </w:r>
    </w:p>
    <w:p w14:paraId="16B0CEF2" w14:textId="2FD3BE6D" w:rsidR="00A46330" w:rsidRPr="0028038C" w:rsidRDefault="00342E40" w:rsidP="00C823CC">
      <w:pPr>
        <w:spacing w:after="0" w:line="240" w:lineRule="auto"/>
        <w:jc w:val="both"/>
        <w:rPr>
          <w:rFonts w:cstheme="minorHAnsi"/>
          <w:sz w:val="24"/>
          <w:szCs w:val="24"/>
          <w:lang w:val="es-ES"/>
        </w:rPr>
      </w:pPr>
      <w:r>
        <w:rPr>
          <w:noProof/>
        </w:rPr>
        <mc:AlternateContent>
          <mc:Choice Requires="wps">
            <w:drawing>
              <wp:anchor distT="0" distB="0" distL="114300" distR="114300" simplePos="0" relativeHeight="251667968" behindDoc="0" locked="0" layoutInCell="1" allowOverlap="1" wp14:anchorId="60606E5E" wp14:editId="2711A080">
                <wp:simplePos x="0" y="0"/>
                <wp:positionH relativeFrom="column">
                  <wp:posOffset>97790</wp:posOffset>
                </wp:positionH>
                <wp:positionV relativeFrom="paragraph">
                  <wp:posOffset>929640</wp:posOffset>
                </wp:positionV>
                <wp:extent cx="2333625" cy="228600"/>
                <wp:effectExtent l="0" t="0" r="0" b="0"/>
                <wp:wrapSquare wrapText="bothSides"/>
                <wp:docPr id="1603291086"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228600"/>
                        </a:xfrm>
                        <a:prstGeom prst="rect">
                          <a:avLst/>
                        </a:prstGeom>
                        <a:solidFill>
                          <a:prstClr val="white"/>
                        </a:solidFill>
                        <a:ln>
                          <a:noFill/>
                        </a:ln>
                      </wps:spPr>
                      <wps:txbx>
                        <w:txbxContent>
                          <w:p w14:paraId="0273ECE0" w14:textId="77777777" w:rsidR="005C3840" w:rsidRPr="005C3840" w:rsidRDefault="005C3840" w:rsidP="005C3840">
                            <w:pPr>
                              <w:pStyle w:val="Didascalia"/>
                              <w:jc w:val="center"/>
                              <w:rPr>
                                <w:rFonts w:cstheme="minorHAnsi"/>
                                <w:b/>
                                <w:bCs/>
                                <w:noProof/>
                                <w:color w:val="auto"/>
                                <w:sz w:val="28"/>
                                <w:szCs w:val="28"/>
                              </w:rPr>
                            </w:pPr>
                            <w:r w:rsidRPr="005C3840">
                              <w:rPr>
                                <w:b/>
                                <w:bCs/>
                                <w:color w:val="auto"/>
                                <w:sz w:val="20"/>
                                <w:szCs w:val="20"/>
                              </w:rPr>
                              <w:t>Noviciado de Cheswardine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606E5E" id="Casella di testo 13" o:spid="_x0000_s1027" type="#_x0000_t202" style="position:absolute;left:0;text-align:left;margin-left:7.7pt;margin-top:73.2pt;width:183.7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GiKwIAAFsEAAAOAAAAZHJzL2Uyb0RvYy54bWysVE2P2yAQvVfqf0DcGyeOGq2sOKs0q1SV&#10;ot2VstWeCYYYFTMUSOz013fAdtJue6p6wQPzxXtv8PK+azQ5C+cVmJLOJlNKhOFQKXMs6deX7Yc7&#10;SnxgpmIajCjpRXh6v3r/btnaQuRQg66EI1jE+KK1Ja1DsEWWeV6LhvkJWGHQKcE1LODWHbPKsRar&#10;NzrLp9NF1oKrrAMuvMfTh95JV6m+lIKHJym9CESXFO8W0urSeohrtlqy4uiYrRUfrsH+4RYNUwab&#10;Xks9sMDIyak/SjWKO/Agw4RDk4GUiouEAdHMpm/Q7GtmRcKC5Hh7pcn/v7L88by3z46E7hN0KGAC&#10;4e0O+DeP3GSt9cUQEzn1hcfoCLSTrolfhEAwEbm9XPkUXSAcD/P5fL7IP1LC0Zfnd4tpIjy7ZVvn&#10;w2cBDYlGSR3qlW7AzjsfYn9WjCGxmQetqq3SOm6iY6MdOTPUtq1VEFFNzPgtSpsYayBm9e54knD1&#10;UCKo0B06oqqIH2PiyQGqC9LioJ8Yb/lWYb8d8+GZORwRBIxjH55wkRraksJgUVKD+/G38xiPyqGX&#10;khZHrqT++4k5QYn+YlDTOJ+j4UbjMBrm1GwAkc7wQVmeTExwQY+mdNC84mtYxy7oYoZjr5KG0dyE&#10;fvDxNXGxXqcgnELLws7sLR/Vj7y+dK/M2UGVgHo+wjiMrHgjTh/bs7w+BZAqKXdjcaAbJzjJM7y2&#10;+ER+3aeo2z9h9RMAAP//AwBQSwMEFAAGAAgAAAAhAGqUHOnfAAAACgEAAA8AAABkcnMvZG93bnJl&#10;di54bWxMj0FPwzAMhe9I/IfISFwQSymlKl3TCTa4wWFj2tlrsraicaomXbt/jznByX720/PnYjXb&#10;TpzN4FtHCh4WEQhDldMt1Qr2X+/3GQgfkDR2joyCi/GwKq+vCsy1m2hrzrtQCw4hn6OCJoQ+l9JX&#10;jbHoF643xLuTGywGlkMt9YATh9tOxlGUSost8YUGe7NuTPW9G62CdDOM05bWd5v92wd+9nV8eL0c&#10;lLq9mV+WIIKZw58ZfvEZHUpmOrqRtBcd66eEnVyTlBs2PGbxM4gjT7I4AVkW8v8L5Q8AAAD//wMA&#10;UEsBAi0AFAAGAAgAAAAhALaDOJL+AAAA4QEAABMAAAAAAAAAAAAAAAAAAAAAAFtDb250ZW50X1R5&#10;cGVzXS54bWxQSwECLQAUAAYACAAAACEAOP0h/9YAAACUAQAACwAAAAAAAAAAAAAAAAAvAQAAX3Jl&#10;bHMvLnJlbHNQSwECLQAUAAYACAAAACEAcLBRoisCAABbBAAADgAAAAAAAAAAAAAAAAAuAgAAZHJz&#10;L2Uyb0RvYy54bWxQSwECLQAUAAYACAAAACEAapQc6d8AAAAKAQAADwAAAAAAAAAAAAAAAACFBAAA&#10;ZHJzL2Rvd25yZXYueG1sUEsFBgAAAAAEAAQA8wAAAJEFAAAAAA==&#10;" stroked="f">
                <v:textbox inset="0,0,0,0">
                  <w:txbxContent>
                    <w:p w14:paraId="0273ECE0" w14:textId="77777777" w:rsidR="005C3840" w:rsidRPr="005C3840" w:rsidRDefault="005C3840" w:rsidP="005C3840">
                      <w:pPr>
                        <w:pStyle w:val="Didascalia"/>
                        <w:jc w:val="center"/>
                        <w:rPr>
                          <w:rFonts w:cstheme="minorHAnsi"/>
                          <w:b/>
                          <w:bCs/>
                          <w:noProof/>
                          <w:color w:val="auto"/>
                          <w:sz w:val="28"/>
                          <w:szCs w:val="28"/>
                        </w:rPr>
                      </w:pPr>
                      <w:r w:rsidRPr="005C3840">
                        <w:rPr>
                          <w:b/>
                          <w:bCs/>
                          <w:color w:val="auto"/>
                          <w:sz w:val="20"/>
                          <w:szCs w:val="20"/>
                        </w:rPr>
                        <w:t>Noviciado de Cheswardine</w:t>
                      </w:r>
                    </w:p>
                  </w:txbxContent>
                </v:textbox>
                <w10:wrap type="square"/>
              </v:shape>
            </w:pict>
          </mc:Fallback>
        </mc:AlternateContent>
      </w:r>
      <w:r w:rsidR="0028038C" w:rsidRPr="00B706C4">
        <w:rPr>
          <w:rFonts w:cstheme="minorHAnsi"/>
          <w:noProof/>
          <w:sz w:val="24"/>
          <w:szCs w:val="24"/>
          <w:lang w:val="es-ES" w:eastAsia="es-ES"/>
        </w:rPr>
        <w:drawing>
          <wp:anchor distT="0" distB="0" distL="114300" distR="114300" simplePos="0" relativeHeight="251656192" behindDoc="0" locked="0" layoutInCell="1" allowOverlap="1" wp14:anchorId="338FAA60" wp14:editId="2987F8CC">
            <wp:simplePos x="0" y="0"/>
            <wp:positionH relativeFrom="margin">
              <wp:posOffset>5017957</wp:posOffset>
            </wp:positionH>
            <wp:positionV relativeFrom="paragraph">
              <wp:posOffset>793390</wp:posOffset>
            </wp:positionV>
            <wp:extent cx="1485900" cy="1485900"/>
            <wp:effectExtent l="0" t="0" r="0" b="0"/>
            <wp:wrapSquare wrapText="bothSides"/>
            <wp:docPr id="450623193" name="Immagine 8" descr="Istituto Sant' 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ituto Sant' I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anchor>
        </w:drawing>
      </w:r>
      <w:r w:rsidR="00CB071C" w:rsidRPr="0028038C">
        <w:rPr>
          <w:rFonts w:cstheme="minorHAnsi"/>
          <w:sz w:val="24"/>
          <w:szCs w:val="24"/>
          <w:lang w:val="es-ES"/>
        </w:rPr>
        <w:t xml:space="preserve">La recuperación de la señora </w:t>
      </w:r>
      <w:proofErr w:type="spellStart"/>
      <w:r w:rsidR="00CB071C" w:rsidRPr="0028038C">
        <w:rPr>
          <w:rFonts w:cstheme="minorHAnsi"/>
          <w:sz w:val="24"/>
          <w:szCs w:val="24"/>
          <w:lang w:val="es-ES"/>
        </w:rPr>
        <w:t>Power</w:t>
      </w:r>
      <w:proofErr w:type="spellEnd"/>
      <w:r w:rsidR="00CB071C" w:rsidRPr="0028038C">
        <w:rPr>
          <w:rFonts w:cstheme="minorHAnsi"/>
          <w:sz w:val="24"/>
          <w:szCs w:val="24"/>
          <w:lang w:val="es-ES"/>
        </w:rPr>
        <w:t xml:space="preserve"> sólo podrá confirmarse después de un retraso de varios años, algo que Roma no deja de exigir cuando se trata de casos de cáncer. Entonces será fácil dar un testimonio convincente, incluso si el cirujano lo rechaza. (Liverpool, 1950) (En la cosecha del hermano Jean-Charles Bertrand, La Prairie, Canadá, 1985)</w:t>
      </w:r>
    </w:p>
    <w:p w14:paraId="4CA2398D" w14:textId="77777777" w:rsidR="0034042E" w:rsidRPr="0028038C" w:rsidRDefault="0034042E" w:rsidP="00C823CC">
      <w:pPr>
        <w:spacing w:after="0" w:line="240" w:lineRule="auto"/>
        <w:jc w:val="both"/>
        <w:rPr>
          <w:rFonts w:cstheme="minorHAnsi"/>
          <w:sz w:val="24"/>
          <w:szCs w:val="24"/>
          <w:u w:val="single"/>
          <w:lang w:val="es-ES"/>
        </w:rPr>
      </w:pPr>
      <w:r w:rsidRPr="0028038C">
        <w:rPr>
          <w:rFonts w:cstheme="minorHAnsi"/>
          <w:sz w:val="24"/>
          <w:szCs w:val="24"/>
          <w:u w:val="single"/>
          <w:lang w:val="es-ES"/>
        </w:rPr>
        <w:t>Curación de un padre de estudiantes en Roma (2024)</w:t>
      </w:r>
    </w:p>
    <w:p w14:paraId="0686A906" w14:textId="7D174DC2" w:rsidR="00373331" w:rsidRPr="0028038C" w:rsidRDefault="00342E40" w:rsidP="00C823CC">
      <w:pPr>
        <w:spacing w:after="0" w:line="240" w:lineRule="auto"/>
        <w:jc w:val="both"/>
        <w:rPr>
          <w:rFonts w:cstheme="minorHAnsi"/>
          <w:sz w:val="24"/>
          <w:szCs w:val="24"/>
          <w:lang w:val="es-ES"/>
        </w:rPr>
      </w:pPr>
      <w:r>
        <w:rPr>
          <w:noProof/>
        </w:rPr>
        <mc:AlternateContent>
          <mc:Choice Requires="wps">
            <w:drawing>
              <wp:anchor distT="0" distB="0" distL="114300" distR="114300" simplePos="0" relativeHeight="251668992" behindDoc="0" locked="0" layoutInCell="1" allowOverlap="1" wp14:anchorId="6E76F831" wp14:editId="1BE36145">
                <wp:simplePos x="0" y="0"/>
                <wp:positionH relativeFrom="margin">
                  <wp:align>right</wp:align>
                </wp:positionH>
                <wp:positionV relativeFrom="paragraph">
                  <wp:posOffset>654685</wp:posOffset>
                </wp:positionV>
                <wp:extent cx="1485900" cy="203200"/>
                <wp:effectExtent l="0" t="0" r="0" b="0"/>
                <wp:wrapSquare wrapText="bothSides"/>
                <wp:docPr id="1327491732"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03200"/>
                        </a:xfrm>
                        <a:prstGeom prst="rect">
                          <a:avLst/>
                        </a:prstGeom>
                        <a:solidFill>
                          <a:prstClr val="white"/>
                        </a:solidFill>
                        <a:ln>
                          <a:noFill/>
                        </a:ln>
                      </wps:spPr>
                      <wps:txbx>
                        <w:txbxContent>
                          <w:p w14:paraId="6CD93973" w14:textId="77777777" w:rsidR="005C3840" w:rsidRPr="005C3840" w:rsidRDefault="005C3840" w:rsidP="005C3840">
                            <w:pPr>
                              <w:pStyle w:val="Didascalia"/>
                              <w:jc w:val="center"/>
                              <w:rPr>
                                <w:b/>
                                <w:bCs/>
                                <w:noProof/>
                                <w:color w:val="auto"/>
                                <w:sz w:val="20"/>
                                <w:szCs w:val="20"/>
                              </w:rPr>
                            </w:pPr>
                            <w:r w:rsidRPr="005C3840">
                              <w:rPr>
                                <w:b/>
                                <w:bCs/>
                                <w:color w:val="auto"/>
                                <w:sz w:val="20"/>
                                <w:szCs w:val="20"/>
                              </w:rPr>
                              <w:t>Escuela de Sant Ivo - Roma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76F831" id="Casella di testo 11" o:spid="_x0000_s1028" type="#_x0000_t202" style="position:absolute;left:0;text-align:left;margin-left:65.8pt;margin-top:51.55pt;width:117pt;height:16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ceKQIAAFsEAAAOAAAAZHJzL2Uyb0RvYy54bWysVE1v2zAMvQ/YfxB0X5xkH+iMOEWWIsOA&#10;oC2QDj0rshwLk0WNUmJnv36UbCdbt9Owi0yJFMn3HuXFbdcYdlLoNdiCzyZTzpSVUGp7KPjXp82b&#10;G858ELYUBqwq+Fl5frt8/WrRulzNoQZTKmSUxPq8dQWvQ3B5lnlZq0b4CThlyVkBNiLQFg9ZiaKl&#10;7I3J5tPph6wFLB2CVN7T6V3v5MuUv6qUDA9V5VVgpuDUW0grpnUf12y5EPkBhau1HNoQ/9BFI7Sl&#10;opdUdyIIdkT9R6pGSwQPVZhIaDKoKi1VwkBoZtMXaHa1cCphIXK8u9Dk/19aeX/auUdkofsEHQmY&#10;QHi3BfnNEzdZ63w+xEROfe4pOgLtKmzilyAwukjcni98qi4wGbO9u3n/cUouSb759C0JFgnPrrcd&#10;+vBZQcOiUXAkvVIH4rT1oQ8dQ2IxD0aXG21M3ETH2iA7CdK2rXVQQ/LfooyNsRbirT5hPEm4eigR&#10;VOj2HdMlNRlTxJM9lGeiBaGfGO/kRlO9rfDhUSCNCKGisQ8PtFQG2oLDYHFWA/7423mMJ+XIy1lL&#10;I1dw//0oUHFmvljSNM7naOBo7EfDHps1ENIZPSgnk0kXMJjRrBCaZ3oNq1iFXMJKqlXwMJrr0A8+&#10;vSapVqsURFPoRNjanZOj+pHXp+5ZoBtUCaTnPYzDKPIX4vSxPcurY4BKJ+WuLA500wQn7YfXFp/I&#10;r/sUdf0nLH8CAAD//wMAUEsDBBQABgAIAAAAIQAxXrHx3QAAAAgBAAAPAAAAZHJzL2Rvd25yZXYu&#10;eG1sTI/NTsMwEITvSLyDtUhcEHV+oEIhTgUt3Oihpep5G5skIl5HttOkb89yguN+M5qdKVez7cXZ&#10;+NA5UpAuEhCGaqc7ahQcPt/vn0CEiKSxd2QUXEyAVXV9VWKh3UQ7c97HRnAIhQIVtDEOhZShbo3F&#10;sHCDIda+nLcY+fSN1B4nDre9zJJkKS12xB9aHMy6NfX3frQKlhs/Tjta320Obx+4HZrs+Ho5KnV7&#10;M788g4hmjn9m+K3P1aHiTic3kg6iV8BDItMkT0GwnOUPTE5M8scUZFXK/wOqHwAAAP//AwBQSwEC&#10;LQAUAAYACAAAACEAtoM4kv4AAADhAQAAEwAAAAAAAAAAAAAAAAAAAAAAW0NvbnRlbnRfVHlwZXNd&#10;LnhtbFBLAQItABQABgAIAAAAIQA4/SH/1gAAAJQBAAALAAAAAAAAAAAAAAAAAC8BAABfcmVscy8u&#10;cmVsc1BLAQItABQABgAIAAAAIQCPXJceKQIAAFsEAAAOAAAAAAAAAAAAAAAAAC4CAABkcnMvZTJv&#10;RG9jLnhtbFBLAQItABQABgAIAAAAIQAxXrHx3QAAAAgBAAAPAAAAAAAAAAAAAAAAAIMEAABkcnMv&#10;ZG93bnJldi54bWxQSwUGAAAAAAQABADzAAAAjQUAAAAA&#10;" stroked="f">
                <v:textbox inset="0,0,0,0">
                  <w:txbxContent>
                    <w:p w14:paraId="6CD93973" w14:textId="77777777" w:rsidR="005C3840" w:rsidRPr="005C3840" w:rsidRDefault="005C3840" w:rsidP="005C3840">
                      <w:pPr>
                        <w:pStyle w:val="Didascalia"/>
                        <w:jc w:val="center"/>
                        <w:rPr>
                          <w:b/>
                          <w:bCs/>
                          <w:noProof/>
                          <w:color w:val="auto"/>
                          <w:sz w:val="20"/>
                          <w:szCs w:val="20"/>
                        </w:rPr>
                      </w:pPr>
                      <w:r w:rsidRPr="005C3840">
                        <w:rPr>
                          <w:b/>
                          <w:bCs/>
                          <w:color w:val="auto"/>
                          <w:sz w:val="20"/>
                          <w:szCs w:val="20"/>
                        </w:rPr>
                        <w:t>Escuela de Sant Ivo - Roma</w:t>
                      </w:r>
                    </w:p>
                  </w:txbxContent>
                </v:textbox>
                <w10:wrap type="square" anchorx="margin"/>
              </v:shape>
            </w:pict>
          </mc:Fallback>
        </mc:AlternateContent>
      </w:r>
      <w:r w:rsidR="0034042E" w:rsidRPr="0028038C">
        <w:rPr>
          <w:rFonts w:cstheme="minorHAnsi"/>
          <w:sz w:val="24"/>
          <w:szCs w:val="24"/>
          <w:lang w:val="es-ES"/>
        </w:rPr>
        <w:t>Registramos, con pocos detalles por el momento, una importante curación de Sergio M., padre de dos antiguos alumnos del colegio S. Ivo de Roma. La familia pidió oraciones por su curación: la madre y las hijas pidieron curación a través de la oración de novena al Padre de la Mennais, enviada por WhatsApp.</w:t>
      </w:r>
    </w:p>
    <w:p w14:paraId="770EF3A3" w14:textId="77777777" w:rsidR="002315B4" w:rsidRPr="0028038C" w:rsidRDefault="002315B4" w:rsidP="00466274">
      <w:pPr>
        <w:numPr>
          <w:ilvl w:val="0"/>
          <w:numId w:val="3"/>
        </w:numPr>
        <w:shd w:val="clear" w:color="auto" w:fill="92D050"/>
        <w:spacing w:after="0" w:line="240" w:lineRule="auto"/>
        <w:ind w:left="0" w:right="-285" w:firstLine="0"/>
        <w:contextualSpacing/>
        <w:jc w:val="both"/>
        <w:rPr>
          <w:rFonts w:eastAsia="Times New Roman" w:cs="Calibri"/>
          <w:b/>
          <w:sz w:val="24"/>
          <w:szCs w:val="24"/>
          <w:lang w:val="es-ES"/>
        </w:rPr>
      </w:pPr>
      <w:r w:rsidRPr="0028038C">
        <w:rPr>
          <w:rFonts w:eastAsia="Times New Roman" w:cs="Calibri"/>
          <w:b/>
          <w:sz w:val="24"/>
          <w:szCs w:val="24"/>
          <w:lang w:val="es-ES"/>
        </w:rPr>
        <w:lastRenderedPageBreak/>
        <w:t>LOS SANTUARIOS DE LA VIRGEN MARÍA Y LOS HERMANOS DE LA EDUCACIÓN CRISTIANA</w:t>
      </w:r>
    </w:p>
    <w:p w14:paraId="13A5B7B8" w14:textId="77777777" w:rsidR="002315B4" w:rsidRPr="0028038C" w:rsidRDefault="002315B4" w:rsidP="009F3C2C">
      <w:pPr>
        <w:pStyle w:val="Paragrafoelenco"/>
        <w:spacing w:after="0" w:line="240" w:lineRule="auto"/>
        <w:ind w:left="0"/>
        <w:jc w:val="both"/>
        <w:rPr>
          <w:rFonts w:cstheme="minorHAnsi"/>
          <w:b/>
          <w:bCs/>
          <w:i/>
          <w:iCs/>
          <w:sz w:val="24"/>
          <w:szCs w:val="24"/>
          <w:lang w:val="es-ES"/>
        </w:rPr>
      </w:pPr>
      <w:proofErr w:type="gramStart"/>
      <w:r w:rsidRPr="0028038C">
        <w:rPr>
          <w:rFonts w:cstheme="minorHAnsi"/>
          <w:b/>
          <w:bCs/>
          <w:i/>
          <w:iCs/>
          <w:sz w:val="24"/>
          <w:szCs w:val="24"/>
          <w:lang w:val="es-ES"/>
        </w:rPr>
        <w:t>Introducción :</w:t>
      </w:r>
      <w:proofErr w:type="gramEnd"/>
    </w:p>
    <w:p w14:paraId="5785B8ED" w14:textId="77777777" w:rsidR="009F3C2C" w:rsidRPr="0028038C" w:rsidRDefault="009F3C2C" w:rsidP="009F3C2C">
      <w:pPr>
        <w:pStyle w:val="Paragrafoelenco"/>
        <w:ind w:left="0"/>
        <w:rPr>
          <w:i/>
          <w:sz w:val="24"/>
          <w:szCs w:val="24"/>
          <w:lang w:val="es-ES"/>
        </w:rPr>
        <w:sectPr w:rsidR="009F3C2C" w:rsidRPr="0028038C" w:rsidSect="00584BA0">
          <w:pgSz w:w="11906" w:h="16838"/>
          <w:pgMar w:top="709" w:right="849" w:bottom="993" w:left="851" w:header="708" w:footer="708" w:gutter="0"/>
          <w:cols w:space="708"/>
          <w:docGrid w:linePitch="360"/>
        </w:sectPr>
      </w:pPr>
    </w:p>
    <w:p w14:paraId="401446F2" w14:textId="77777777" w:rsidR="00466274" w:rsidRPr="0028038C" w:rsidRDefault="00BB3C16" w:rsidP="009F3C2C">
      <w:pPr>
        <w:pStyle w:val="Paragrafoelenco"/>
        <w:ind w:left="0"/>
        <w:jc w:val="both"/>
        <w:rPr>
          <w:i/>
          <w:sz w:val="24"/>
          <w:szCs w:val="24"/>
          <w:lang w:val="es-ES"/>
        </w:rPr>
      </w:pPr>
      <w:r w:rsidRPr="00BB3C16">
        <w:rPr>
          <w:i/>
          <w:noProof/>
          <w:sz w:val="24"/>
          <w:szCs w:val="24"/>
          <w:lang w:val="es-ES" w:eastAsia="es-ES"/>
        </w:rPr>
        <w:drawing>
          <wp:inline distT="0" distB="0" distL="0" distR="0" wp14:anchorId="651C6D27" wp14:editId="0E946D07">
            <wp:extent cx="3137626" cy="1534602"/>
            <wp:effectExtent l="0" t="0" r="5715" b="8890"/>
            <wp:docPr id="982740299" name="Immagine 10" descr="Les Apparitions à travers le temps - Apparitions de la vierg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 Apparitions à travers le temps - Apparitions de la vierge Mar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2716" cy="1537092"/>
                    </a:xfrm>
                    <a:prstGeom prst="rect">
                      <a:avLst/>
                    </a:prstGeom>
                    <a:noFill/>
                    <a:ln>
                      <a:noFill/>
                    </a:ln>
                  </pic:spPr>
                </pic:pic>
              </a:graphicData>
            </a:graphic>
          </wp:inline>
        </w:drawing>
      </w:r>
      <w:r w:rsidRPr="0028038C">
        <w:rPr>
          <w:i/>
          <w:sz w:val="24"/>
          <w:szCs w:val="24"/>
          <w:lang w:val="es-ES"/>
        </w:rPr>
        <w:t xml:space="preserve">Nuestros fundadores Jean-Marie de la Mennais y Gabriel </w:t>
      </w:r>
      <w:proofErr w:type="spellStart"/>
      <w:r w:rsidRPr="0028038C">
        <w:rPr>
          <w:i/>
          <w:sz w:val="24"/>
          <w:szCs w:val="24"/>
          <w:lang w:val="es-ES"/>
        </w:rPr>
        <w:t>Deshayes</w:t>
      </w:r>
      <w:proofErr w:type="spellEnd"/>
      <w:r w:rsidRPr="0028038C">
        <w:rPr>
          <w:i/>
          <w:sz w:val="24"/>
          <w:szCs w:val="24"/>
          <w:lang w:val="es-ES"/>
        </w:rPr>
        <w:t xml:space="preserve"> nos dejaron un legado de gran amor por la Virgen María. El Padre de la Mennais no se cansaba de recomendar esta tierna devoción a María: “Se recomienda a los Hermanos la más tierna devoción a la Santísima Virgen. Que se esfuercen, imitando sus virtudes, en atraer las bendiciones de su Divino Hijo sobre sí mismos y sobre los niños confiados a su cuidado... Lleven siempre consigo el rosario, porque es la librea de los siervos de María y la marca. de sus hijos... Los Hermanos recurrirán a ella como a su madre”. El padre </w:t>
      </w:r>
      <w:proofErr w:type="spellStart"/>
      <w:r w:rsidRPr="0028038C">
        <w:rPr>
          <w:i/>
          <w:sz w:val="24"/>
          <w:szCs w:val="24"/>
          <w:lang w:val="es-ES"/>
        </w:rPr>
        <w:t>Deshayes</w:t>
      </w:r>
      <w:proofErr w:type="spellEnd"/>
      <w:r w:rsidRPr="0028038C">
        <w:rPr>
          <w:i/>
          <w:sz w:val="24"/>
          <w:szCs w:val="24"/>
          <w:lang w:val="es-ES"/>
        </w:rPr>
        <w:t xml:space="preserve"> se alimentó de la espiritualidad </w:t>
      </w:r>
      <w:proofErr w:type="spellStart"/>
      <w:r w:rsidRPr="0028038C">
        <w:rPr>
          <w:i/>
          <w:sz w:val="24"/>
          <w:szCs w:val="24"/>
          <w:lang w:val="es-ES"/>
        </w:rPr>
        <w:t>monfortiana</w:t>
      </w:r>
      <w:proofErr w:type="spellEnd"/>
      <w:r w:rsidRPr="0028038C">
        <w:rPr>
          <w:i/>
          <w:sz w:val="24"/>
          <w:szCs w:val="24"/>
          <w:lang w:val="es-ES"/>
        </w:rPr>
        <w:t xml:space="preserve">, que hizo de María el camino más corto y seguro para llegar a Jesús: “Ad </w:t>
      </w:r>
      <w:proofErr w:type="spellStart"/>
      <w:r w:rsidRPr="0028038C">
        <w:rPr>
          <w:i/>
          <w:sz w:val="24"/>
          <w:szCs w:val="24"/>
          <w:lang w:val="es-ES"/>
        </w:rPr>
        <w:t>Jesum</w:t>
      </w:r>
      <w:proofErr w:type="spellEnd"/>
      <w:r w:rsidRPr="0028038C">
        <w:rPr>
          <w:i/>
          <w:sz w:val="24"/>
          <w:szCs w:val="24"/>
          <w:lang w:val="es-ES"/>
        </w:rPr>
        <w:t xml:space="preserve"> per Mariam”. En la Casa Madre la capilla estaba dedicada al Inmaculado Corazón de María. Después de su profesión religiosa, los Hermanos se pusieron bajo la protección de María en una emotiva ceremonia. Juan María siguió de cerca las apariciones marianas y animó a los Hermanos de Lourdes a conocer detalladamente los acontecimientos relacionados con Bernadette, cuyo hermano asistía a nuestra escuela. Al no poder acompañar a los Hermanos misioneros a sus países lejanos, los recomendó a la Virgen, “especialmente a los Hermanos de las Colonias”.</w:t>
      </w:r>
    </w:p>
    <w:p w14:paraId="64F28C80" w14:textId="77777777" w:rsidR="005C3840" w:rsidRPr="0028038C" w:rsidRDefault="00466274" w:rsidP="009F3C2C">
      <w:pPr>
        <w:pStyle w:val="Paragrafoelenco"/>
        <w:ind w:left="0"/>
        <w:jc w:val="both"/>
        <w:rPr>
          <w:i/>
          <w:sz w:val="24"/>
          <w:szCs w:val="24"/>
          <w:lang w:val="es-ES"/>
        </w:rPr>
      </w:pPr>
      <w:r w:rsidRPr="0028038C">
        <w:rPr>
          <w:i/>
          <w:sz w:val="24"/>
          <w:szCs w:val="24"/>
          <w:lang w:val="es-ES"/>
        </w:rPr>
        <w:t xml:space="preserve">Aún hoy esta tradición está plenamente viva en nuestro Instituto. Observamos que en cada país la Virgen es particularmente honrada y rezada: esta devoción da frutos de santidad, en plena armonía con la espiritualidad heredada de nuestros “santos” Fundadores. Con motivo del Jubileo, la Postulación quiere ofrecer una visión panorámica de los santuarios de María repartidos por el mundo, en particular los que se encuentran muy cerca de los Hermanos. De esta manera, cada mes propondremos realizar una peregrinación real para </w:t>
      </w:r>
      <w:r w:rsidRPr="0028038C">
        <w:rPr>
          <w:i/>
          <w:sz w:val="24"/>
          <w:szCs w:val="24"/>
          <w:lang w:val="es-ES"/>
        </w:rPr>
        <w:t>las Provincias/Distritos donde se encuentra el santuario en cuestión, y una peregrinación “virtual” para todo el Instituto, en el espíritu del año santo 2025.</w:t>
      </w:r>
    </w:p>
    <w:p w14:paraId="4804FB7E" w14:textId="2EDA83D2" w:rsidR="00466274" w:rsidRPr="0028038C" w:rsidRDefault="002C1BF9" w:rsidP="009F3C2C">
      <w:pPr>
        <w:pStyle w:val="Paragrafoelenco"/>
        <w:ind w:left="0"/>
        <w:jc w:val="both"/>
        <w:rPr>
          <w:i/>
          <w:sz w:val="24"/>
          <w:szCs w:val="24"/>
          <w:lang w:val="es-ES"/>
        </w:rPr>
      </w:pPr>
      <w:r>
        <w:rPr>
          <w:noProof/>
          <w:lang w:val="es-ES" w:eastAsia="es-ES"/>
        </w:rPr>
        <w:drawing>
          <wp:anchor distT="0" distB="0" distL="114300" distR="114300" simplePos="0" relativeHeight="251658752" behindDoc="0" locked="0" layoutInCell="1" allowOverlap="1" wp14:anchorId="6F2762AF" wp14:editId="5567A386">
            <wp:simplePos x="0" y="0"/>
            <wp:positionH relativeFrom="margin">
              <wp:align>right</wp:align>
            </wp:positionH>
            <wp:positionV relativeFrom="paragraph">
              <wp:posOffset>610235</wp:posOffset>
            </wp:positionV>
            <wp:extent cx="2176145" cy="3376295"/>
            <wp:effectExtent l="0" t="0" r="0" b="0"/>
            <wp:wrapSquare wrapText="bothSides"/>
            <wp:docPr id="450007845" name="Immagine 20" descr="Les apparitions - Sanctuaire de Pellevo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s apparitions - Sanctuaire de Pellevois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145" cy="3376295"/>
                    </a:xfrm>
                    <a:prstGeom prst="rect">
                      <a:avLst/>
                    </a:prstGeom>
                    <a:noFill/>
                    <a:ln>
                      <a:noFill/>
                    </a:ln>
                  </pic:spPr>
                </pic:pic>
              </a:graphicData>
            </a:graphic>
          </wp:anchor>
        </w:drawing>
      </w:r>
      <w:r w:rsidR="00466274" w:rsidRPr="0028038C">
        <w:rPr>
          <w:i/>
          <w:sz w:val="24"/>
          <w:szCs w:val="24"/>
          <w:lang w:val="es-ES"/>
        </w:rPr>
        <w:t>Ponemos nuestros pies en las huellas de María: con la Madre de la Esperanza encontraremos nuevas luces y energías, para nuestra Misión en la Iglesia y en el mundo de</w:t>
      </w:r>
      <w:r w:rsidR="007C7256">
        <w:rPr>
          <w:i/>
          <w:sz w:val="24"/>
          <w:szCs w:val="24"/>
          <w:lang w:val="es-ES"/>
        </w:rPr>
        <w:t xml:space="preserve"> </w:t>
      </w:r>
      <w:r w:rsidR="00466274" w:rsidRPr="0028038C">
        <w:rPr>
          <w:i/>
          <w:sz w:val="24"/>
          <w:szCs w:val="24"/>
          <w:lang w:val="es-ES"/>
        </w:rPr>
        <w:t>los jóvenes y los niños.</w:t>
      </w:r>
      <w:r w:rsidR="00584BA0" w:rsidRPr="0028038C">
        <w:rPr>
          <w:lang w:val="es-ES"/>
        </w:rPr>
        <w:t xml:space="preserve"> </w:t>
      </w:r>
    </w:p>
    <w:p w14:paraId="0230E752" w14:textId="2B993031" w:rsidR="007F4E02" w:rsidRPr="0028038C" w:rsidRDefault="007F4E02" w:rsidP="009F3C2C">
      <w:pPr>
        <w:spacing w:after="0" w:line="240" w:lineRule="auto"/>
        <w:jc w:val="both"/>
        <w:rPr>
          <w:rFonts w:cstheme="minorHAnsi"/>
          <w:i/>
          <w:sz w:val="24"/>
          <w:szCs w:val="24"/>
          <w:lang w:val="es-ES"/>
        </w:rPr>
      </w:pPr>
      <w:r w:rsidRPr="0028038C">
        <w:rPr>
          <w:rFonts w:cstheme="minorHAnsi"/>
          <w:i/>
          <w:sz w:val="24"/>
          <w:szCs w:val="24"/>
          <w:lang w:val="es-ES"/>
        </w:rPr>
        <w:t>Por tanto, el boletín de la Novena presentará cada mes uno o más Santuarios marianos de cada región. Sin embargo, serán publicados lo antes posible en el sitio</w:t>
      </w:r>
      <w:r w:rsidR="0028038C">
        <w:rPr>
          <w:rFonts w:cstheme="minorHAnsi"/>
          <w:i/>
          <w:sz w:val="24"/>
          <w:szCs w:val="24"/>
          <w:lang w:val="es-ES"/>
        </w:rPr>
        <w:t xml:space="preserve"> </w:t>
      </w:r>
      <w:hyperlink r:id="rId12" w:history="1">
        <w:r w:rsidR="009F3C2C" w:rsidRPr="0028038C">
          <w:rPr>
            <w:rStyle w:val="Collegamentoipertestuale"/>
            <w:rFonts w:cstheme="minorHAnsi"/>
            <w:i/>
            <w:sz w:val="24"/>
            <w:szCs w:val="24"/>
            <w:lang w:val="es-ES"/>
          </w:rPr>
          <w:t>www.lamennais.org</w:t>
        </w:r>
      </w:hyperlink>
      <w:r w:rsidR="009F3C2C" w:rsidRPr="0028038C">
        <w:rPr>
          <w:rFonts w:cstheme="minorHAnsi"/>
          <w:i/>
          <w:sz w:val="24"/>
          <w:szCs w:val="24"/>
          <w:lang w:val="es-ES"/>
        </w:rPr>
        <w:t>. Sería deseable que en cada Provincia los Hermanos pudieran enviar comentarios locales: relatos de peregrinaciones, oraciones, noticias del Santuario, historia adicional, participación de los Hermanos, etc. ENVIAR ESTOS SUPLEMENTOS A LA POSTULACIÓN DE ROMA. (</w:t>
      </w:r>
      <w:hyperlink r:id="rId13" w:history="1">
        <w:r w:rsidR="00057141" w:rsidRPr="0028038C">
          <w:rPr>
            <w:rStyle w:val="Collegamentoipertestuale"/>
            <w:rFonts w:cstheme="minorHAnsi"/>
            <w:i/>
            <w:sz w:val="24"/>
            <w:szCs w:val="24"/>
            <w:lang w:val="es-ES"/>
          </w:rPr>
          <w:t>frateldino@tiscali.it</w:t>
        </w:r>
      </w:hyperlink>
      <w:r w:rsidRPr="0028038C">
        <w:rPr>
          <w:rFonts w:cstheme="minorHAnsi"/>
          <w:i/>
          <w:sz w:val="24"/>
          <w:szCs w:val="24"/>
          <w:lang w:val="es-ES"/>
        </w:rPr>
        <w:t>)</w:t>
      </w:r>
    </w:p>
    <w:p w14:paraId="2926E066" w14:textId="77777777" w:rsidR="00584BA0" w:rsidRPr="0028038C" w:rsidRDefault="009F3C2C" w:rsidP="009F3C2C">
      <w:pPr>
        <w:spacing w:after="0" w:line="240" w:lineRule="auto"/>
        <w:jc w:val="both"/>
        <w:rPr>
          <w:rFonts w:cstheme="minorHAnsi"/>
          <w:sz w:val="24"/>
          <w:szCs w:val="24"/>
          <w:lang w:val="es-ES"/>
        </w:rPr>
      </w:pPr>
      <w:r w:rsidRPr="0028038C">
        <w:rPr>
          <w:rFonts w:cstheme="minorHAnsi"/>
          <w:sz w:val="24"/>
          <w:szCs w:val="24"/>
          <w:lang w:val="es-ES"/>
        </w:rPr>
        <w:t xml:space="preserve">Comenzamos este resumen con apariciones “menores”, como las de </w:t>
      </w:r>
      <w:proofErr w:type="spellStart"/>
      <w:r w:rsidRPr="0028038C">
        <w:rPr>
          <w:rFonts w:cstheme="minorHAnsi"/>
          <w:sz w:val="24"/>
          <w:szCs w:val="24"/>
          <w:lang w:val="es-ES"/>
        </w:rPr>
        <w:t>Pontmain</w:t>
      </w:r>
      <w:proofErr w:type="spellEnd"/>
      <w:r w:rsidRPr="0028038C">
        <w:rPr>
          <w:rFonts w:cstheme="minorHAnsi"/>
          <w:sz w:val="24"/>
          <w:szCs w:val="24"/>
          <w:lang w:val="es-ES"/>
        </w:rPr>
        <w:t>, Francia. Estas apariciones siguen enteramente el estilo de la sencillez de María. Los Hermanos han estado presentes en varias ocasiones en este pueblo mariano. Estas apariciones trajeron un mensaje de paz y ternura del corazón de Jesús en tiempos de guerra y violencia.</w:t>
      </w:r>
    </w:p>
    <w:p w14:paraId="537B77F5" w14:textId="77777777" w:rsidR="009F3C2C" w:rsidRPr="0028038C" w:rsidRDefault="009F3C2C" w:rsidP="005C3840">
      <w:pPr>
        <w:spacing w:after="0" w:line="240" w:lineRule="auto"/>
        <w:jc w:val="both"/>
        <w:rPr>
          <w:rFonts w:cstheme="minorHAnsi"/>
          <w:sz w:val="24"/>
          <w:szCs w:val="24"/>
          <w:lang w:val="es-ES"/>
        </w:rPr>
      </w:pPr>
    </w:p>
    <w:p w14:paraId="42B5C6BF" w14:textId="77777777" w:rsidR="005C3840" w:rsidRPr="0028038C" w:rsidRDefault="005C3840" w:rsidP="005C3840">
      <w:pPr>
        <w:spacing w:after="0" w:line="240" w:lineRule="auto"/>
        <w:jc w:val="both"/>
        <w:rPr>
          <w:rFonts w:cstheme="minorHAnsi"/>
          <w:sz w:val="24"/>
          <w:szCs w:val="24"/>
          <w:lang w:val="es-ES"/>
        </w:rPr>
      </w:pPr>
    </w:p>
    <w:p w14:paraId="529677EF" w14:textId="77777777" w:rsidR="005C3840" w:rsidRPr="0028038C" w:rsidRDefault="005C3840" w:rsidP="005C3840">
      <w:pPr>
        <w:spacing w:after="0" w:line="240" w:lineRule="auto"/>
        <w:jc w:val="both"/>
        <w:rPr>
          <w:rFonts w:cstheme="minorHAnsi"/>
          <w:sz w:val="24"/>
          <w:szCs w:val="24"/>
          <w:lang w:val="es-ES"/>
        </w:rPr>
      </w:pPr>
    </w:p>
    <w:p w14:paraId="7183F0E6" w14:textId="77777777" w:rsidR="005C3840" w:rsidRPr="0028038C" w:rsidRDefault="005C3840" w:rsidP="005C3840">
      <w:pPr>
        <w:spacing w:after="0" w:line="240" w:lineRule="auto"/>
        <w:jc w:val="both"/>
        <w:rPr>
          <w:rFonts w:cstheme="minorHAnsi"/>
          <w:sz w:val="24"/>
          <w:szCs w:val="24"/>
          <w:lang w:val="es-ES"/>
        </w:rPr>
      </w:pPr>
    </w:p>
    <w:p w14:paraId="6DBDA907" w14:textId="77777777" w:rsidR="0028038C" w:rsidRDefault="0028038C" w:rsidP="005C3840">
      <w:pPr>
        <w:spacing w:after="0" w:line="240" w:lineRule="auto"/>
        <w:jc w:val="both"/>
        <w:rPr>
          <w:rFonts w:cstheme="minorHAnsi"/>
          <w:sz w:val="24"/>
          <w:szCs w:val="24"/>
          <w:lang w:val="es-ES"/>
        </w:rPr>
      </w:pPr>
    </w:p>
    <w:p w14:paraId="084F2EEC" w14:textId="77777777" w:rsidR="002C1BF9" w:rsidRDefault="002C1BF9" w:rsidP="005C3840">
      <w:pPr>
        <w:spacing w:after="0" w:line="240" w:lineRule="auto"/>
        <w:jc w:val="both"/>
        <w:rPr>
          <w:rFonts w:cstheme="minorHAnsi"/>
          <w:sz w:val="24"/>
          <w:szCs w:val="24"/>
          <w:lang w:val="es-ES"/>
        </w:rPr>
      </w:pPr>
    </w:p>
    <w:p w14:paraId="6CBEE271" w14:textId="77777777" w:rsidR="002C1BF9" w:rsidRPr="0028038C" w:rsidRDefault="002C1BF9" w:rsidP="005C3840">
      <w:pPr>
        <w:spacing w:after="0" w:line="240" w:lineRule="auto"/>
        <w:jc w:val="both"/>
        <w:rPr>
          <w:rFonts w:cstheme="minorHAnsi"/>
          <w:sz w:val="24"/>
          <w:szCs w:val="24"/>
          <w:lang w:val="es-ES"/>
        </w:rPr>
      </w:pPr>
    </w:p>
    <w:p w14:paraId="200A6CF4" w14:textId="77777777" w:rsidR="005C3840" w:rsidRPr="0028038C" w:rsidRDefault="005C3840" w:rsidP="005C3840">
      <w:pPr>
        <w:spacing w:after="0" w:line="240" w:lineRule="auto"/>
        <w:jc w:val="both"/>
        <w:rPr>
          <w:rFonts w:cstheme="minorHAnsi"/>
          <w:sz w:val="24"/>
          <w:szCs w:val="24"/>
          <w:lang w:val="es-ES"/>
        </w:rPr>
      </w:pPr>
    </w:p>
    <w:p w14:paraId="4B028669" w14:textId="77777777" w:rsidR="005C3840" w:rsidRPr="0028038C" w:rsidRDefault="005C3840" w:rsidP="005C3840">
      <w:pPr>
        <w:spacing w:after="0" w:line="240" w:lineRule="auto"/>
        <w:jc w:val="both"/>
        <w:rPr>
          <w:rFonts w:cstheme="minorHAnsi"/>
          <w:sz w:val="24"/>
          <w:szCs w:val="24"/>
          <w:lang w:val="es-ES"/>
        </w:rPr>
        <w:sectPr w:rsidR="005C3840" w:rsidRPr="0028038C" w:rsidSect="009F3C2C">
          <w:type w:val="continuous"/>
          <w:pgSz w:w="11906" w:h="16838"/>
          <w:pgMar w:top="709" w:right="849" w:bottom="567" w:left="851" w:header="708" w:footer="708" w:gutter="0"/>
          <w:cols w:num="2" w:sep="1" w:space="227"/>
          <w:docGrid w:linePitch="360"/>
        </w:sectPr>
      </w:pPr>
    </w:p>
    <w:p w14:paraId="3AEB45B5" w14:textId="77777777" w:rsidR="00B65C94" w:rsidRPr="0028038C" w:rsidRDefault="00B65C94" w:rsidP="00B65C94">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jc w:val="center"/>
        <w:rPr>
          <w:rFonts w:cstheme="minorHAnsi"/>
          <w:b/>
          <w:sz w:val="24"/>
          <w:szCs w:val="24"/>
          <w:lang w:val="es-ES"/>
        </w:rPr>
      </w:pPr>
      <w:r w:rsidRPr="0028038C">
        <w:rPr>
          <w:rFonts w:cstheme="minorHAnsi"/>
          <w:b/>
          <w:sz w:val="24"/>
          <w:szCs w:val="24"/>
          <w:lang w:val="es-ES"/>
        </w:rPr>
        <w:lastRenderedPageBreak/>
        <w:t>PONTMAIN (Francia, Mayenne): 17 DE ENERO DE 1871</w:t>
      </w:r>
    </w:p>
    <w:p w14:paraId="6EDE093E" w14:textId="77777777" w:rsidR="00B65C94" w:rsidRPr="0028038C" w:rsidRDefault="00B65C94" w:rsidP="00B65C94">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cstheme="minorHAnsi"/>
          <w:b/>
          <w:sz w:val="24"/>
          <w:szCs w:val="24"/>
          <w:lang w:val="es-ES"/>
        </w:rPr>
      </w:pPr>
      <w:r w:rsidRPr="0028038C">
        <w:rPr>
          <w:rFonts w:cstheme="minorHAnsi"/>
          <w:b/>
          <w:sz w:val="24"/>
          <w:szCs w:val="24"/>
          <w:lang w:val="es-ES"/>
        </w:rPr>
        <w:t>“OREN HIJOS MÍOS, DIOS LES ESCUCHARÁ EN POCO TIEMPO, MI HIJO SE DEJARÁ TOCAR”</w:t>
      </w:r>
    </w:p>
    <w:p w14:paraId="57157D38" w14:textId="77777777" w:rsidR="00B65C94" w:rsidRPr="0028038C" w:rsidRDefault="00834F34" w:rsidP="00B65C94">
      <w:pPr>
        <w:spacing w:after="0" w:line="240" w:lineRule="auto"/>
        <w:jc w:val="both"/>
        <w:rPr>
          <w:rFonts w:cstheme="minorHAnsi"/>
          <w:b/>
          <w:bCs/>
          <w:sz w:val="24"/>
          <w:szCs w:val="24"/>
          <w:lang w:val="es-ES"/>
        </w:rPr>
      </w:pPr>
      <w:r w:rsidRPr="00BB3C16">
        <w:rPr>
          <w:rFonts w:cstheme="minorHAnsi"/>
          <w:noProof/>
          <w:sz w:val="24"/>
          <w:szCs w:val="24"/>
          <w:lang w:val="es-ES" w:eastAsia="es-ES"/>
        </w:rPr>
        <w:drawing>
          <wp:anchor distT="0" distB="0" distL="114300" distR="114300" simplePos="0" relativeHeight="251660800" behindDoc="0" locked="0" layoutInCell="1" allowOverlap="1" wp14:anchorId="3DA87EC5" wp14:editId="04142ABB">
            <wp:simplePos x="0" y="0"/>
            <wp:positionH relativeFrom="margin">
              <wp:align>right</wp:align>
            </wp:positionH>
            <wp:positionV relativeFrom="paragraph">
              <wp:posOffset>142875</wp:posOffset>
            </wp:positionV>
            <wp:extent cx="6480810" cy="3877945"/>
            <wp:effectExtent l="0" t="0" r="0" b="8255"/>
            <wp:wrapSquare wrapText="bothSides"/>
            <wp:docPr id="345028082" name="Immagine 12" descr="Les trois prières à adresser à Notre-Dame de Pont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 trois prières à adresser à Notre-Dame de Pontm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3877945"/>
                    </a:xfrm>
                    <a:prstGeom prst="rect">
                      <a:avLst/>
                    </a:prstGeom>
                    <a:noFill/>
                    <a:ln>
                      <a:noFill/>
                    </a:ln>
                  </pic:spPr>
                </pic:pic>
              </a:graphicData>
            </a:graphic>
          </wp:anchor>
        </w:drawing>
      </w:r>
      <w:r w:rsidR="00B65C94" w:rsidRPr="0028038C">
        <w:rPr>
          <w:rFonts w:cstheme="minorHAnsi"/>
          <w:b/>
          <w:bCs/>
          <w:sz w:val="24"/>
          <w:szCs w:val="24"/>
          <w:lang w:val="es-ES"/>
        </w:rPr>
        <w:t>* EL CONTEXTO: UNA ÉPOCA DE GUERRA Y MISERIA</w:t>
      </w:r>
    </w:p>
    <w:p w14:paraId="6E71A42F" w14:textId="77777777" w:rsidR="00B65C94" w:rsidRPr="0028038C" w:rsidRDefault="00B65C94" w:rsidP="00B65C94">
      <w:pPr>
        <w:spacing w:after="0" w:line="240" w:lineRule="auto"/>
        <w:jc w:val="both"/>
        <w:rPr>
          <w:rFonts w:cstheme="minorHAnsi"/>
          <w:sz w:val="24"/>
          <w:szCs w:val="24"/>
          <w:lang w:val="es-ES"/>
        </w:rPr>
      </w:pPr>
      <w:r w:rsidRPr="0028038C">
        <w:rPr>
          <w:rFonts w:cstheme="minorHAnsi"/>
          <w:sz w:val="24"/>
          <w:szCs w:val="24"/>
          <w:lang w:val="es-ES"/>
        </w:rPr>
        <w:t xml:space="preserve">“Fue en pleno invierno y en plena guerra cuando la Virgen María visitó a su pueblo sumido en la angustia, en un pequeño pueblo de Mayenne, muy cerca de Bretaña. París está sitiada, los prusianos están a las puertas de Laval y se extienden por toda Francia. Entre los soldados franceses hay desorden y pánico”. Los jóvenes son llamados a la bandera.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de 500 habitantes, vio partir a 38. A todo esto se suman las enfermedades y la pobreza. En medio de este peligro, Francia comienza a orar. El párroco de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desde hace 35 años es el padre Guérin, un santo sacerdote que hace mucho por el pueblo. Durante estos trágicos días llamó a los fieles a la iglesia: hizo cantar a los desanimados feligreses: “¡Madre de la esperanza, cuyo nombre es tan dulce, protege nuestra Francia, reza, reza por nosotros!”.</w:t>
      </w:r>
    </w:p>
    <w:p w14:paraId="18B48CEC" w14:textId="4EA0E97B" w:rsidR="00B65C94" w:rsidRPr="0028038C" w:rsidRDefault="00342E40" w:rsidP="00B65C94">
      <w:pPr>
        <w:spacing w:after="0" w:line="240" w:lineRule="auto"/>
        <w:jc w:val="both"/>
        <w:rPr>
          <w:rFonts w:cstheme="minorHAnsi"/>
          <w:sz w:val="24"/>
          <w:szCs w:val="24"/>
          <w:lang w:val="es-ES"/>
        </w:rPr>
      </w:pPr>
      <w:r>
        <w:rPr>
          <w:noProof/>
        </w:rPr>
        <mc:AlternateContent>
          <mc:Choice Requires="wps">
            <w:drawing>
              <wp:anchor distT="0" distB="0" distL="114300" distR="114300" simplePos="0" relativeHeight="251662848" behindDoc="0" locked="0" layoutInCell="1" allowOverlap="1" wp14:anchorId="14B7EF46" wp14:editId="36720119">
                <wp:simplePos x="0" y="0"/>
                <wp:positionH relativeFrom="margin">
                  <wp:posOffset>-635</wp:posOffset>
                </wp:positionH>
                <wp:positionV relativeFrom="paragraph">
                  <wp:posOffset>3018155</wp:posOffset>
                </wp:positionV>
                <wp:extent cx="2919730" cy="304800"/>
                <wp:effectExtent l="0" t="0" r="0" b="0"/>
                <wp:wrapSquare wrapText="bothSides"/>
                <wp:docPr id="582482641"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304800"/>
                        </a:xfrm>
                        <a:prstGeom prst="rect">
                          <a:avLst/>
                        </a:prstGeom>
                        <a:solidFill>
                          <a:prstClr val="white"/>
                        </a:solidFill>
                        <a:ln>
                          <a:noFill/>
                        </a:ln>
                      </wps:spPr>
                      <wps:txbx>
                        <w:txbxContent>
                          <w:p w14:paraId="4AB5CB6B" w14:textId="77777777" w:rsidR="00834F34" w:rsidRPr="0028038C" w:rsidRDefault="00834F34" w:rsidP="00834F34">
                            <w:pPr>
                              <w:pStyle w:val="Didascalia"/>
                              <w:jc w:val="center"/>
                              <w:rPr>
                                <w:rFonts w:cstheme="minorHAnsi"/>
                                <w:b/>
                                <w:bCs/>
                                <w:color w:val="auto"/>
                                <w:sz w:val="28"/>
                                <w:szCs w:val="28"/>
                                <w:lang w:val="es-ES"/>
                              </w:rPr>
                            </w:pPr>
                            <w:proofErr w:type="spellStart"/>
                            <w:r w:rsidRPr="0028038C">
                              <w:rPr>
                                <w:b/>
                                <w:bCs/>
                                <w:color w:val="auto"/>
                                <w:sz w:val="20"/>
                                <w:szCs w:val="20"/>
                                <w:lang w:val="es-ES"/>
                              </w:rPr>
                              <w:t>Pontmain</w:t>
                            </w:r>
                            <w:proofErr w:type="spellEnd"/>
                            <w:r w:rsidRPr="0028038C">
                              <w:rPr>
                                <w:b/>
                                <w:bCs/>
                                <w:color w:val="auto"/>
                                <w:sz w:val="20"/>
                                <w:szCs w:val="20"/>
                                <w:lang w:val="es-ES"/>
                              </w:rPr>
                              <w:t>, La Gran</w:t>
                            </w:r>
                            <w:r w:rsidR="0028038C" w:rsidRPr="0028038C">
                              <w:rPr>
                                <w:b/>
                                <w:bCs/>
                                <w:color w:val="auto"/>
                                <w:sz w:val="20"/>
                                <w:szCs w:val="20"/>
                                <w:lang w:val="es-ES"/>
                              </w:rPr>
                              <w:t>ja</w:t>
                            </w:r>
                            <w:r w:rsidRPr="0028038C">
                              <w:rPr>
                                <w:b/>
                                <w:bCs/>
                                <w:color w:val="auto"/>
                                <w:sz w:val="20"/>
                                <w:szCs w:val="20"/>
                                <w:lang w:val="es-ES"/>
                              </w:rPr>
                              <w:t xml:space="preserve"> de l</w:t>
                            </w:r>
                            <w:r w:rsidR="0028038C" w:rsidRPr="0028038C">
                              <w:rPr>
                                <w:b/>
                                <w:bCs/>
                                <w:color w:val="auto"/>
                                <w:sz w:val="20"/>
                                <w:szCs w:val="20"/>
                                <w:lang w:val="es-ES"/>
                              </w:rPr>
                              <w:t xml:space="preserve">a </w:t>
                            </w:r>
                            <w:r w:rsidRPr="0028038C">
                              <w:rPr>
                                <w:b/>
                                <w:bCs/>
                                <w:color w:val="auto"/>
                                <w:sz w:val="20"/>
                                <w:szCs w:val="20"/>
                                <w:lang w:val="es-ES"/>
                              </w:rPr>
                              <w:t>Apari</w:t>
                            </w:r>
                            <w:r w:rsidR="0028038C" w:rsidRPr="0028038C">
                              <w:rPr>
                                <w:b/>
                                <w:bCs/>
                                <w:color w:val="auto"/>
                                <w:sz w:val="20"/>
                                <w:szCs w:val="20"/>
                                <w:lang w:val="es-ES"/>
                              </w:rPr>
                              <w:t>ció</w:t>
                            </w:r>
                            <w:r w:rsidRPr="0028038C">
                              <w:rPr>
                                <w:b/>
                                <w:bCs/>
                                <w:color w:val="auto"/>
                                <w:sz w:val="20"/>
                                <w:szCs w:val="20"/>
                                <w:lang w:val="es-ES"/>
                              </w:rPr>
                              <w:t xml:space="preserve">n y </w:t>
                            </w:r>
                            <w:r w:rsidR="0028038C" w:rsidRPr="0028038C">
                              <w:rPr>
                                <w:b/>
                                <w:bCs/>
                                <w:color w:val="auto"/>
                                <w:sz w:val="20"/>
                                <w:szCs w:val="20"/>
                                <w:lang w:val="es-ES"/>
                              </w:rPr>
                              <w:t>la Casa</w:t>
                            </w:r>
                            <w:r w:rsidRPr="0028038C">
                              <w:rPr>
                                <w:b/>
                                <w:bCs/>
                                <w:color w:val="auto"/>
                                <w:sz w:val="20"/>
                                <w:szCs w:val="20"/>
                                <w:lang w:val="es-ES"/>
                              </w:rPr>
                              <w:t xml:space="preserve"> Barbedette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B7EF46" id="Casella di testo 9" o:spid="_x0000_s1029" type="#_x0000_t202" style="position:absolute;left:0;text-align:left;margin-left:-.05pt;margin-top:237.65pt;width:229.9pt;height:2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1pLAIAAFsEAAAOAAAAZHJzL2Uyb0RvYy54bWysVF1v0zAUfUfiP1h+p0k7BFvUdCqdipCq&#10;bVKH9uw6TmPh+Jprt8n49Vw7TQuDJ8SLc+375XPOdea3fWvYUaHXYEs+neScKSuh0nZf8q9P63fX&#10;nPkgbCUMWFXyF+X57eLtm3nnCjWDBkylkFER64vOlbwJwRVZ5mWjWuEn4JQlZw3YikBb3GcVio6q&#10;tyab5fmHrAOsHIJU3tPp3eDki1S/rpUMD3XtVWCm5HS3kFZM6y6u2WIuij0K12h5uob4h1u0Qltq&#10;ei51J4JgB9R/lGq1RPBQh4mENoO61lIlDIRmmr9Cs22EUwkLkePdmSb//8rK++PWPSIL/SfoScAE&#10;wrsNyG+euMk654tTTOTUF56iI9C+xjZ+CQKjROL25cyn6gOTdDi7md58vCKXJN9V/v46T4Rnl2yH&#10;PnxW0LJolBxJr3QDcdz4EPuLYgyJzTwYXa21MXETHSuD7ChI267RQUU1KeO3KGNjrIWYNbjjScI1&#10;QImgQr/rma7okrFEPNlB9UK0IAwT451ca+q3ET48CqQRIVQ09uGBltpAV3I4WZw1gD/+dh7jSTny&#10;ctbRyJXcfz8IVJyZL5Y0jfM5Gjgau9Gwh3YFhHRKD8rJZFICBjOaNUL7TK9hGbuQS1hJvUoeRnMV&#10;hsGn1yTVcpmCaAqdCBu7dXJUP/L61D8LdCdVAul5D+MwiuKVOEPswPLyEKDWSbkLiye6aYKTPKfX&#10;Fp/Ir/sUdfknLH4CAAD//wMAUEsDBBQABgAIAAAAIQCRp10+4QAAAAkBAAAPAAAAZHJzL2Rvd25y&#10;ZXYueG1sTI/NTsMwEITvSLyDtUhcUOs0afoT4lTQ0hscWqqet7FJIuJ1ZDtN+vaYExxHM5r5Jt+M&#10;umVXZV1jSMBsGgFTVBrZUCXg9LmfrIA5jySxNaQE3JSDTXF/l2MmzUAHdT36ioUSchkKqL3vMs5d&#10;WSuNbmo6RcH7MlajD9JWXFocQrlueRxFC66xobBQY6e2tSq/j70WsNjZfjjQ9ml3envHj66Kz6+3&#10;sxCPD+PLMzCvRv8Xhl/8gA5FYLqYnqRjrYDJLAQFzJdpAiz483S9BHYRkMZJArzI+f8HxQ8AAAD/&#10;/wMAUEsBAi0AFAAGAAgAAAAhALaDOJL+AAAA4QEAABMAAAAAAAAAAAAAAAAAAAAAAFtDb250ZW50&#10;X1R5cGVzXS54bWxQSwECLQAUAAYACAAAACEAOP0h/9YAAACUAQAACwAAAAAAAAAAAAAAAAAvAQAA&#10;X3JlbHMvLnJlbHNQSwECLQAUAAYACAAAACEAP9d9aSwCAABbBAAADgAAAAAAAAAAAAAAAAAuAgAA&#10;ZHJzL2Uyb0RvYy54bWxQSwECLQAUAAYACAAAACEAkaddPuEAAAAJAQAADwAAAAAAAAAAAAAAAACG&#10;BAAAZHJzL2Rvd25yZXYueG1sUEsFBgAAAAAEAAQA8wAAAJQFAAAAAA==&#10;" stroked="f">
                <v:textbox inset="0,0,0,0">
                  <w:txbxContent>
                    <w:p w14:paraId="4AB5CB6B" w14:textId="77777777" w:rsidR="00834F34" w:rsidRPr="0028038C" w:rsidRDefault="00834F34" w:rsidP="00834F34">
                      <w:pPr>
                        <w:pStyle w:val="Didascalia"/>
                        <w:jc w:val="center"/>
                        <w:rPr>
                          <w:rFonts w:cstheme="minorHAnsi"/>
                          <w:b/>
                          <w:bCs/>
                          <w:color w:val="auto"/>
                          <w:sz w:val="28"/>
                          <w:szCs w:val="28"/>
                          <w:lang w:val="es-ES"/>
                        </w:rPr>
                      </w:pPr>
                      <w:proofErr w:type="spellStart"/>
                      <w:r w:rsidRPr="0028038C">
                        <w:rPr>
                          <w:b/>
                          <w:bCs/>
                          <w:color w:val="auto"/>
                          <w:sz w:val="20"/>
                          <w:szCs w:val="20"/>
                          <w:lang w:val="es-ES"/>
                        </w:rPr>
                        <w:t>Pontmain</w:t>
                      </w:r>
                      <w:proofErr w:type="spellEnd"/>
                      <w:r w:rsidRPr="0028038C">
                        <w:rPr>
                          <w:b/>
                          <w:bCs/>
                          <w:color w:val="auto"/>
                          <w:sz w:val="20"/>
                          <w:szCs w:val="20"/>
                          <w:lang w:val="es-ES"/>
                        </w:rPr>
                        <w:t>, La Gran</w:t>
                      </w:r>
                      <w:r w:rsidR="0028038C" w:rsidRPr="0028038C">
                        <w:rPr>
                          <w:b/>
                          <w:bCs/>
                          <w:color w:val="auto"/>
                          <w:sz w:val="20"/>
                          <w:szCs w:val="20"/>
                          <w:lang w:val="es-ES"/>
                        </w:rPr>
                        <w:t>ja</w:t>
                      </w:r>
                      <w:r w:rsidRPr="0028038C">
                        <w:rPr>
                          <w:b/>
                          <w:bCs/>
                          <w:color w:val="auto"/>
                          <w:sz w:val="20"/>
                          <w:szCs w:val="20"/>
                          <w:lang w:val="es-ES"/>
                        </w:rPr>
                        <w:t xml:space="preserve"> de l</w:t>
                      </w:r>
                      <w:r w:rsidR="0028038C" w:rsidRPr="0028038C">
                        <w:rPr>
                          <w:b/>
                          <w:bCs/>
                          <w:color w:val="auto"/>
                          <w:sz w:val="20"/>
                          <w:szCs w:val="20"/>
                          <w:lang w:val="es-ES"/>
                        </w:rPr>
                        <w:t xml:space="preserve">a </w:t>
                      </w:r>
                      <w:r w:rsidRPr="0028038C">
                        <w:rPr>
                          <w:b/>
                          <w:bCs/>
                          <w:color w:val="auto"/>
                          <w:sz w:val="20"/>
                          <w:szCs w:val="20"/>
                          <w:lang w:val="es-ES"/>
                        </w:rPr>
                        <w:t>Apari</w:t>
                      </w:r>
                      <w:r w:rsidR="0028038C" w:rsidRPr="0028038C">
                        <w:rPr>
                          <w:b/>
                          <w:bCs/>
                          <w:color w:val="auto"/>
                          <w:sz w:val="20"/>
                          <w:szCs w:val="20"/>
                          <w:lang w:val="es-ES"/>
                        </w:rPr>
                        <w:t>ció</w:t>
                      </w:r>
                      <w:r w:rsidRPr="0028038C">
                        <w:rPr>
                          <w:b/>
                          <w:bCs/>
                          <w:color w:val="auto"/>
                          <w:sz w:val="20"/>
                          <w:szCs w:val="20"/>
                          <w:lang w:val="es-ES"/>
                        </w:rPr>
                        <w:t xml:space="preserve">n y </w:t>
                      </w:r>
                      <w:r w:rsidR="0028038C" w:rsidRPr="0028038C">
                        <w:rPr>
                          <w:b/>
                          <w:bCs/>
                          <w:color w:val="auto"/>
                          <w:sz w:val="20"/>
                          <w:szCs w:val="20"/>
                          <w:lang w:val="es-ES"/>
                        </w:rPr>
                        <w:t>la Casa</w:t>
                      </w:r>
                      <w:r w:rsidRPr="0028038C">
                        <w:rPr>
                          <w:b/>
                          <w:bCs/>
                          <w:color w:val="auto"/>
                          <w:sz w:val="20"/>
                          <w:szCs w:val="20"/>
                          <w:lang w:val="es-ES"/>
                        </w:rPr>
                        <w:t xml:space="preserve"> Barbedette</w:t>
                      </w:r>
                    </w:p>
                  </w:txbxContent>
                </v:textbox>
                <w10:wrap type="square" anchorx="margin"/>
              </v:shape>
            </w:pict>
          </mc:Fallback>
        </mc:AlternateContent>
      </w:r>
      <w:r w:rsidR="00B65C94" w:rsidRPr="0028038C">
        <w:rPr>
          <w:rFonts w:cstheme="minorHAnsi"/>
          <w:sz w:val="24"/>
          <w:szCs w:val="24"/>
          <w:lang w:val="es-ES"/>
        </w:rPr>
        <w:t>El 17 de enero es un día cualquiera. Hace mucho frío y la nieve cubre el suelo. Hacia las 17 horas, en la familia Barbedette, el padre y sus dos hijos, Eugène (12 años) y Joseph (10) preparan las aulagas para los animales. Rezan por Auguste, su hermano mayor alistado en el ejército. Después de un rato, Eugene sale del granero, ¿llorando? - y le sorprende una gran luz en el cielo salpicado de estrellas: encima de la casa de enfrente, en medio de un óvalo azul, ve a una Señora de deslumbrante belleza. Lleva un vestido adornado con estrellas doradas. Un velo de luto enmarca su rostro. ella lleva un</w:t>
      </w:r>
      <w:r w:rsidR="00834F34">
        <w:rPr>
          <w:noProof/>
          <w:lang w:val="es-ES" w:eastAsia="es-ES"/>
        </w:rPr>
        <w:drawing>
          <wp:anchor distT="0" distB="0" distL="114300" distR="114300" simplePos="0" relativeHeight="251661824" behindDoc="0" locked="0" layoutInCell="1" allowOverlap="1" wp14:anchorId="6F6311C4" wp14:editId="46AD7507">
            <wp:simplePos x="0" y="0"/>
            <wp:positionH relativeFrom="column">
              <wp:posOffset>-635</wp:posOffset>
            </wp:positionH>
            <wp:positionV relativeFrom="paragraph">
              <wp:posOffset>1113155</wp:posOffset>
            </wp:positionV>
            <wp:extent cx="2919730" cy="1847215"/>
            <wp:effectExtent l="0" t="0" r="0" b="635"/>
            <wp:wrapSquare wrapText="bothSides"/>
            <wp:docPr id="1558070278" name="Immagine 22" descr="CPA Pontmain, La Grange de l'Apparition et la Maison Barbedette | 10016699  | Cartes Postales Anc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A Pontmain, La Grange de l'Apparition et la Maison Barbedette | 10016699  | Cartes Postales Ancienn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45" t="10985" r="8799" b="4886"/>
                    <a:stretch/>
                  </pic:blipFill>
                  <pic:spPr bwMode="auto">
                    <a:xfrm>
                      <a:off x="0" y="0"/>
                      <a:ext cx="2919730" cy="1847215"/>
                    </a:xfrm>
                    <a:prstGeom prst="rect">
                      <a:avLst/>
                    </a:prstGeom>
                    <a:noFill/>
                    <a:ln>
                      <a:noFill/>
                    </a:ln>
                    <a:extLst>
                      <a:ext uri="{53640926-AAD7-44D8-BBD7-CCE9431645EC}">
                        <a14:shadowObscured xmlns:a14="http://schemas.microsoft.com/office/drawing/2010/main"/>
                      </a:ext>
                    </a:extLst>
                  </pic:spPr>
                </pic:pic>
              </a:graphicData>
            </a:graphic>
          </wp:anchor>
        </w:drawing>
      </w:r>
      <w:r w:rsidR="0028038C">
        <w:rPr>
          <w:rFonts w:cstheme="minorHAnsi"/>
          <w:sz w:val="24"/>
          <w:szCs w:val="24"/>
          <w:lang w:val="es-ES"/>
        </w:rPr>
        <w:t xml:space="preserve"> </w:t>
      </w:r>
      <w:r w:rsidR="00B65C94" w:rsidRPr="0028038C">
        <w:rPr>
          <w:rFonts w:cstheme="minorHAnsi"/>
          <w:sz w:val="24"/>
          <w:szCs w:val="24"/>
          <w:lang w:val="es-ES"/>
        </w:rPr>
        <w:t xml:space="preserve">corona dorada. La Señora sonríe: Eugenio está encantado. Poco después salen su padre y su hermano, quien también ve a la Bella Dama. Unos momentos y le llega el turno a mamá </w:t>
      </w:r>
      <w:proofErr w:type="spellStart"/>
      <w:r w:rsidR="00B65C94" w:rsidRPr="0028038C">
        <w:rPr>
          <w:rFonts w:cstheme="minorHAnsi"/>
          <w:sz w:val="24"/>
          <w:szCs w:val="24"/>
          <w:lang w:val="es-ES"/>
        </w:rPr>
        <w:t>Victoire</w:t>
      </w:r>
      <w:proofErr w:type="spellEnd"/>
      <w:r w:rsidR="00B65C94" w:rsidRPr="0028038C">
        <w:rPr>
          <w:rFonts w:cstheme="minorHAnsi"/>
          <w:sz w:val="24"/>
          <w:szCs w:val="24"/>
          <w:lang w:val="es-ES"/>
        </w:rPr>
        <w:t>, que llamará a las hermanas de la escuela: sor Vitaline y sor Marie-</w:t>
      </w:r>
      <w:proofErr w:type="spellStart"/>
      <w:r w:rsidR="00B65C94" w:rsidRPr="0028038C">
        <w:rPr>
          <w:rFonts w:cstheme="minorHAnsi"/>
          <w:sz w:val="24"/>
          <w:szCs w:val="24"/>
          <w:lang w:val="es-ES"/>
        </w:rPr>
        <w:t>Edouard</w:t>
      </w:r>
      <w:proofErr w:type="spellEnd"/>
      <w:r w:rsidR="00B65C94" w:rsidRPr="0028038C">
        <w:rPr>
          <w:rFonts w:cstheme="minorHAnsi"/>
          <w:sz w:val="24"/>
          <w:szCs w:val="24"/>
          <w:lang w:val="es-ES"/>
        </w:rPr>
        <w:t>. Traen a los huérfanos de la casa y a otros niños del pueblo. Casi todos los vecinos están reunidos delante del granero de Barbedette. Llega también el sacerdote, quien comienza a percibir que la Señora que ven los niños es la Virgen María: “Si los niños ven a la Santísima Virgen es porque son más dignos de Ella que nosotros”. Los Videntes son los dos niños Barbedette, dos huérfanos, tres pequeños: ilustrarán a los presentes lo que ven. Siguen la aparición recitando el rosario, cantando cantos marianos con gran fervor, a pesar del duro frío.</w:t>
      </w:r>
    </w:p>
    <w:p w14:paraId="618EF84C" w14:textId="77777777" w:rsidR="00B65C94" w:rsidRPr="0028038C" w:rsidRDefault="00BB3C16" w:rsidP="00B65C94">
      <w:pPr>
        <w:spacing w:after="0" w:line="240" w:lineRule="auto"/>
        <w:jc w:val="both"/>
        <w:rPr>
          <w:rFonts w:cstheme="minorHAnsi"/>
          <w:sz w:val="24"/>
          <w:szCs w:val="24"/>
          <w:lang w:val="es-ES"/>
        </w:rPr>
      </w:pPr>
      <w:r w:rsidRPr="00BB3C16">
        <w:rPr>
          <w:rFonts w:cstheme="minorHAnsi"/>
          <w:noProof/>
          <w:sz w:val="24"/>
          <w:szCs w:val="24"/>
          <w:lang w:val="es-ES" w:eastAsia="es-ES"/>
        </w:rPr>
        <w:lastRenderedPageBreak/>
        <w:drawing>
          <wp:anchor distT="0" distB="0" distL="114300" distR="114300" simplePos="0" relativeHeight="251652608" behindDoc="0" locked="0" layoutInCell="1" allowOverlap="1" wp14:anchorId="076F6BE2" wp14:editId="588A6483">
            <wp:simplePos x="0" y="0"/>
            <wp:positionH relativeFrom="margin">
              <wp:align>left</wp:align>
            </wp:positionH>
            <wp:positionV relativeFrom="paragraph">
              <wp:posOffset>709295</wp:posOffset>
            </wp:positionV>
            <wp:extent cx="2325370" cy="2857500"/>
            <wp:effectExtent l="0" t="0" r="0" b="0"/>
            <wp:wrapSquare wrapText="bothSides"/>
            <wp:docPr id="1885998138" name="Immagine 14" descr="151° anniversaire de l'apparition de la Vierge Marie à Pontmain -  charismat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1° anniversaire de l'apparition de la Vierge Marie à Pontmain -  charismata.f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5370" cy="2857500"/>
                    </a:xfrm>
                    <a:prstGeom prst="rect">
                      <a:avLst/>
                    </a:prstGeom>
                    <a:noFill/>
                    <a:ln>
                      <a:noFill/>
                    </a:ln>
                  </pic:spPr>
                </pic:pic>
              </a:graphicData>
            </a:graphic>
          </wp:anchor>
        </w:drawing>
      </w:r>
      <w:r w:rsidRPr="0028038C">
        <w:rPr>
          <w:rFonts w:cstheme="minorHAnsi"/>
          <w:sz w:val="24"/>
          <w:szCs w:val="24"/>
          <w:lang w:val="es-ES"/>
        </w:rPr>
        <w:t>Primero, un óvalo azul con 4 velas rodea la figura. Luego se despliega a sus pies un estandarte blanco, con letras que componen tres frases: PERO OREMOS HIJOS MÍOS/ DIOS LES ESCUCHARÁ EN CORTO TIEMPO/ HIJO MÍO SE DEJÓ TOCAR. Los fieles están conmovidos: tienen la esperanza de que la guerra termine en poco tiempo; tienen la certeza de que es María la que aparece, madre de Jesús (mi Hijo) y que escuchará sus oraciones en este trágico momento. La visión continúa: la bella Señora sostiene un pequeño crucifijo rojo, con la inscripción JESUCRISTO. Luego una estrella enciende las 4 velas. Durante la aparición, la Virgen alternó entre una sonrisa de ternura, el dolor de la guerra y el llamado maternal a volver a la fe y a la oración. Son las nueve de la noche. El sacerdote hace recitar las oraciones de la tarde. Finalmente</w:t>
      </w:r>
      <w:r w:rsidR="0028038C">
        <w:rPr>
          <w:rFonts w:cstheme="minorHAnsi"/>
          <w:sz w:val="24"/>
          <w:szCs w:val="24"/>
          <w:lang w:val="es-ES"/>
        </w:rPr>
        <w:t>,</w:t>
      </w:r>
      <w:r w:rsidRPr="0028038C">
        <w:rPr>
          <w:rFonts w:cstheme="minorHAnsi"/>
          <w:sz w:val="24"/>
          <w:szCs w:val="24"/>
          <w:lang w:val="es-ES"/>
        </w:rPr>
        <w:t xml:space="preserve"> un gran velo blanco cubre a la Virgen, que saluda a los niños con su alegre sonrisa. La visión </w:t>
      </w:r>
      <w:proofErr w:type="gramStart"/>
      <w:r w:rsidRPr="0028038C">
        <w:rPr>
          <w:rFonts w:cstheme="minorHAnsi"/>
          <w:sz w:val="24"/>
          <w:szCs w:val="24"/>
          <w:lang w:val="es-ES"/>
        </w:rPr>
        <w:t>terminó</w:t>
      </w:r>
      <w:r w:rsidR="0028038C">
        <w:rPr>
          <w:rFonts w:cstheme="minorHAnsi"/>
          <w:sz w:val="24"/>
          <w:szCs w:val="24"/>
          <w:lang w:val="es-ES"/>
        </w:rPr>
        <w:t xml:space="preserve"> </w:t>
      </w:r>
      <w:r w:rsidRPr="0028038C">
        <w:rPr>
          <w:rFonts w:cstheme="minorHAnsi"/>
          <w:sz w:val="24"/>
          <w:szCs w:val="24"/>
          <w:lang w:val="es-ES"/>
        </w:rPr>
        <w:t>:</w:t>
      </w:r>
      <w:proofErr w:type="gramEnd"/>
      <w:r w:rsidRPr="0028038C">
        <w:rPr>
          <w:rFonts w:cstheme="minorHAnsi"/>
          <w:sz w:val="24"/>
          <w:szCs w:val="24"/>
          <w:lang w:val="es-ES"/>
        </w:rPr>
        <w:t xml:space="preserve"> duró unas tres horas.</w:t>
      </w:r>
    </w:p>
    <w:p w14:paraId="44D86F26" w14:textId="5642A416" w:rsidR="00B65C94" w:rsidRPr="0028038C" w:rsidRDefault="002C1BF9" w:rsidP="00B65C94">
      <w:pPr>
        <w:spacing w:after="0" w:line="240" w:lineRule="auto"/>
        <w:jc w:val="both"/>
        <w:rPr>
          <w:rFonts w:cstheme="minorHAnsi"/>
          <w:sz w:val="24"/>
          <w:szCs w:val="24"/>
          <w:lang w:val="es-ES"/>
        </w:rPr>
      </w:pPr>
      <w:r>
        <w:rPr>
          <w:noProof/>
        </w:rPr>
        <mc:AlternateContent>
          <mc:Choice Requires="wps">
            <w:drawing>
              <wp:anchor distT="0" distB="0" distL="114300" distR="114300" simplePos="0" relativeHeight="251657728" behindDoc="0" locked="0" layoutInCell="1" allowOverlap="1" wp14:anchorId="503EE442" wp14:editId="58C527BD">
                <wp:simplePos x="0" y="0"/>
                <wp:positionH relativeFrom="column">
                  <wp:posOffset>4740910</wp:posOffset>
                </wp:positionH>
                <wp:positionV relativeFrom="paragraph">
                  <wp:posOffset>2927350</wp:posOffset>
                </wp:positionV>
                <wp:extent cx="1733550" cy="354330"/>
                <wp:effectExtent l="0" t="0" r="0" b="7620"/>
                <wp:wrapSquare wrapText="bothSides"/>
                <wp:docPr id="336747429"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54330"/>
                        </a:xfrm>
                        <a:prstGeom prst="rect">
                          <a:avLst/>
                        </a:prstGeom>
                        <a:solidFill>
                          <a:prstClr val="white"/>
                        </a:solidFill>
                        <a:ln>
                          <a:noFill/>
                        </a:ln>
                      </wps:spPr>
                      <wps:txbx>
                        <w:txbxContent>
                          <w:p w14:paraId="1382ACA5" w14:textId="77777777" w:rsidR="008C5DA2" w:rsidRPr="0028038C" w:rsidRDefault="008C5DA2" w:rsidP="008C5DA2">
                            <w:pPr>
                              <w:pStyle w:val="Didascalia"/>
                              <w:jc w:val="center"/>
                              <w:rPr>
                                <w:rFonts w:cstheme="minorHAnsi"/>
                                <w:b/>
                                <w:bCs/>
                                <w:color w:val="auto"/>
                                <w:sz w:val="28"/>
                                <w:szCs w:val="28"/>
                                <w:lang w:val="es-ES"/>
                              </w:rPr>
                            </w:pPr>
                            <w:r w:rsidRPr="0028038C">
                              <w:rPr>
                                <w:b/>
                                <w:bCs/>
                                <w:color w:val="auto"/>
                                <w:sz w:val="20"/>
                                <w:szCs w:val="20"/>
                                <w:lang w:val="es-ES"/>
                              </w:rPr>
                              <w:t xml:space="preserve">Nuestra Señora de la Esperanza en St </w:t>
                            </w:r>
                            <w:proofErr w:type="spellStart"/>
                            <w:r w:rsidRPr="0028038C">
                              <w:rPr>
                                <w:b/>
                                <w:bCs/>
                                <w:color w:val="auto"/>
                                <w:sz w:val="20"/>
                                <w:szCs w:val="20"/>
                                <w:lang w:val="es-ES"/>
                              </w:rPr>
                              <w:t>Brieuc</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3EE442" id="Casella di testo 7" o:spid="_x0000_s1030" type="#_x0000_t202" style="position:absolute;left:0;text-align:left;margin-left:373.3pt;margin-top:230.5pt;width:136.5pt;height:2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ZLAIAAFsEAAAOAAAAZHJzL2Uyb0RvYy54bWysVE2P2jAQvVfqf7B8L4FlaauIsKKsqCqh&#10;3ZXYas/GcYhVx+OODQn99R07BNptT1Uvztjz5ffeOPO7rjHsqNBrsAWfjMacKSuh1HZf8K/P63cf&#10;OfNB2FIYsKrgJ+X53eLtm3nrcnUDNZhSIaMi1uetK3gdgsuzzMtaNcKPwClLzgqwEYG2uM9KFC1V&#10;b0x2Mx6/z1rA0iFI5T2d3vdOvkj1q0rJ8FhVXgVmCk53C2nFtO7imi3mIt+jcLWW52uIf7hFI7Sl&#10;ppdS9yIIdkD9R6lGSwQPVRhJaDKoKi1VwkBoJuNXaLa1cCphIXK8u9Dk/19Z+XDcuidkofsEHQmY&#10;QHi3AfnNEzdZ63x+jomc+txTdATaVdjEL0FglEjcni58qi4wGat9mE5nM3JJ8k1nt9NpIjy7Zjv0&#10;4bOChkWj4Eh6pRuI48aH2F/kQ0hs5sHocq2NiZvoWBlkR0HatrUOKqpJGb9FGRtjLcSs3h1PEq4e&#10;SgQVul3HdFnw21ginuygPBEtCP3EeCfXmvpthA9PAmlECBWNfXikpTLQFhzOFmc14I+/ncd4Uo68&#10;nLU0cgX33w8CFWfmiyVN43wOBg7GbjDsoVkBIZ3Qg3IymZSAwQxmhdC80GtYxi7kElZSr4KHwVyF&#10;fvDpNUm1XKYgmkInwsZunRzUj7w+dy8C3VmVQHo+wDCMIn8lTh/bs7w8BKh0Uu7K4plumuAkz/m1&#10;xSfy6z5FXf8Ji58AAAD//wMAUEsDBBQABgAIAAAAIQCzEMY94AAAAAwBAAAPAAAAZHJzL2Rvd25y&#10;ZXYueG1sTI/BTsMwDIbvSLxDZCQuiKWdRhil7gQb3OCwMe2cNaGtaJyqSdfu7fFOcLT96ff356vJ&#10;teJk+9B4QkhnCQhLpTcNVQj7r/f7JYgQNRnderIIZxtgVVxf5TozfqStPe1iJTiEQqYR6hi7TMpQ&#10;1tbpMPOdJb59+97pyGNfSdPrkcNdK+dJoqTTDfGHWnd2XdvyZzc4BLXph3FL67vN/u1Df3bV/PB6&#10;PiDe3kwvzyCineIfDBd9VoeCnY5+IBNEi/C4UIpRhIVKudSFSNInXh0RHlK1BFnk8n+J4hcAAP//&#10;AwBQSwECLQAUAAYACAAAACEAtoM4kv4AAADhAQAAEwAAAAAAAAAAAAAAAAAAAAAAW0NvbnRlbnRf&#10;VHlwZXNdLnhtbFBLAQItABQABgAIAAAAIQA4/SH/1gAAAJQBAAALAAAAAAAAAAAAAAAAAC8BAABf&#10;cmVscy8ucmVsc1BLAQItABQABgAIAAAAIQCjgcaZLAIAAFsEAAAOAAAAAAAAAAAAAAAAAC4CAABk&#10;cnMvZTJvRG9jLnhtbFBLAQItABQABgAIAAAAIQCzEMY94AAAAAwBAAAPAAAAAAAAAAAAAAAAAIYE&#10;AABkcnMvZG93bnJldi54bWxQSwUGAAAAAAQABADzAAAAkwUAAAAA&#10;" stroked="f">
                <v:textbox inset="0,0,0,0">
                  <w:txbxContent>
                    <w:p w14:paraId="1382ACA5" w14:textId="77777777" w:rsidR="008C5DA2" w:rsidRPr="0028038C" w:rsidRDefault="008C5DA2" w:rsidP="008C5DA2">
                      <w:pPr>
                        <w:pStyle w:val="Didascalia"/>
                        <w:jc w:val="center"/>
                        <w:rPr>
                          <w:rFonts w:cstheme="minorHAnsi"/>
                          <w:b/>
                          <w:bCs/>
                          <w:color w:val="auto"/>
                          <w:sz w:val="28"/>
                          <w:szCs w:val="28"/>
                          <w:lang w:val="es-ES"/>
                        </w:rPr>
                      </w:pPr>
                      <w:r w:rsidRPr="0028038C">
                        <w:rPr>
                          <w:b/>
                          <w:bCs/>
                          <w:color w:val="auto"/>
                          <w:sz w:val="20"/>
                          <w:szCs w:val="20"/>
                          <w:lang w:val="es-ES"/>
                        </w:rPr>
                        <w:t xml:space="preserve">Nuestra Señora de la Esperanza en St </w:t>
                      </w:r>
                      <w:proofErr w:type="spellStart"/>
                      <w:r w:rsidRPr="0028038C">
                        <w:rPr>
                          <w:b/>
                          <w:bCs/>
                          <w:color w:val="auto"/>
                          <w:sz w:val="20"/>
                          <w:szCs w:val="20"/>
                          <w:lang w:val="es-ES"/>
                        </w:rPr>
                        <w:t>Brieuc</w:t>
                      </w:r>
                      <w:proofErr w:type="spellEnd"/>
                    </w:p>
                  </w:txbxContent>
                </v:textbox>
                <w10:wrap type="square"/>
              </v:shape>
            </w:pict>
          </mc:Fallback>
        </mc:AlternateContent>
      </w:r>
      <w:r w:rsidRPr="008364D1">
        <w:rPr>
          <w:rFonts w:cstheme="minorHAnsi"/>
          <w:noProof/>
          <w:sz w:val="24"/>
          <w:szCs w:val="24"/>
          <w:lang w:val="es-ES" w:eastAsia="es-ES"/>
        </w:rPr>
        <w:drawing>
          <wp:anchor distT="0" distB="0" distL="114300" distR="114300" simplePos="0" relativeHeight="251659264" behindDoc="0" locked="0" layoutInCell="1" allowOverlap="1" wp14:anchorId="17C79CAF" wp14:editId="559DC18C">
            <wp:simplePos x="0" y="0"/>
            <wp:positionH relativeFrom="column">
              <wp:posOffset>4713605</wp:posOffset>
            </wp:positionH>
            <wp:positionV relativeFrom="paragraph">
              <wp:posOffset>520065</wp:posOffset>
            </wp:positionV>
            <wp:extent cx="1733550" cy="2381250"/>
            <wp:effectExtent l="0" t="0" r="0" b="0"/>
            <wp:wrapSquare wrapText="bothSides"/>
            <wp:docPr id="1938866732" name="Immagine 19" descr="Basilique Notre-Dame d'Espérance - Saint-Brie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silique Notre-Dame d'Espérance - Saint-Brieu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anchor>
        </w:drawing>
      </w:r>
      <w:r w:rsidR="00B65C94" w:rsidRPr="0028038C">
        <w:rPr>
          <w:rFonts w:cstheme="minorHAnsi"/>
          <w:sz w:val="24"/>
          <w:szCs w:val="24"/>
          <w:lang w:val="es-ES"/>
        </w:rPr>
        <w:t xml:space="preserve">Consecuencias inmediatas de esta aparición: los ejércitos prusianos que iban a regresar a Laval y que debían invadir Bretaña, se detendrán a las 17:30 (misma hora de la aparición en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a pocos kilómetros de Laval), y no entrarán. </w:t>
      </w:r>
      <w:r w:rsidR="008D6A81" w:rsidRPr="008D6A81">
        <w:rPr>
          <w:rFonts w:cstheme="minorHAnsi"/>
          <w:color w:val="FF0000"/>
          <w:sz w:val="24"/>
          <w:szCs w:val="24"/>
          <w:lang w:val="es-ES"/>
        </w:rPr>
        <w:t>L</w:t>
      </w:r>
      <w:r w:rsidR="00B65C94" w:rsidRPr="0028038C">
        <w:rPr>
          <w:rFonts w:cstheme="minorHAnsi"/>
          <w:sz w:val="24"/>
          <w:szCs w:val="24"/>
          <w:lang w:val="es-ES"/>
        </w:rPr>
        <w:t xml:space="preserve">a ciudad: el comandante, el general Von Schmidt, había recibido órdenes de no conquistar esta ciudad. Los testigos de la época están convencidos de que la intervención de la Virgen puso un final misterioso a la terrible guerra de 1870-71. relata palabras atribuidas al comandante prusiano: “Ya no podemos avanzar (hacia Laval); una Dama invisible bloquea nuestro camino”. El general francés de los ejércitos del Loira, </w:t>
      </w:r>
      <w:proofErr w:type="spellStart"/>
      <w:r w:rsidR="00B65C94" w:rsidRPr="0028038C">
        <w:rPr>
          <w:rFonts w:cstheme="minorHAnsi"/>
          <w:sz w:val="24"/>
          <w:szCs w:val="24"/>
          <w:lang w:val="es-ES"/>
        </w:rPr>
        <w:t>Chanzly</w:t>
      </w:r>
      <w:proofErr w:type="spellEnd"/>
      <w:r w:rsidR="00B65C94" w:rsidRPr="0028038C">
        <w:rPr>
          <w:rFonts w:cstheme="minorHAnsi"/>
          <w:sz w:val="24"/>
          <w:szCs w:val="24"/>
          <w:lang w:val="es-ES"/>
        </w:rPr>
        <w:t xml:space="preserve">, expresa su asombro al ver a las tropas alemanas hacer un movimiento. retirada inexplicable Al mismo tiempo de las apariciones de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los fieles de la ciudad de Saint-</w:t>
      </w:r>
      <w:proofErr w:type="spellStart"/>
      <w:r w:rsidR="00B65C94" w:rsidRPr="0028038C">
        <w:rPr>
          <w:rFonts w:cstheme="minorHAnsi"/>
          <w:sz w:val="24"/>
          <w:szCs w:val="24"/>
          <w:lang w:val="es-ES"/>
        </w:rPr>
        <w:t>Brieuc</w:t>
      </w:r>
      <w:proofErr w:type="spellEnd"/>
      <w:r w:rsidR="00B65C94" w:rsidRPr="0028038C">
        <w:rPr>
          <w:rFonts w:cstheme="minorHAnsi"/>
          <w:sz w:val="24"/>
          <w:szCs w:val="24"/>
          <w:lang w:val="es-ES"/>
        </w:rPr>
        <w:t xml:space="preserve">, en la capilla de </w:t>
      </w:r>
      <w:r w:rsidR="0028038C" w:rsidRPr="0028038C">
        <w:rPr>
          <w:rFonts w:cstheme="minorHAnsi"/>
          <w:b/>
          <w:bCs/>
          <w:i/>
          <w:iCs/>
          <w:sz w:val="24"/>
          <w:szCs w:val="24"/>
          <w:lang w:val="es-ES"/>
        </w:rPr>
        <w:t>Nuestra Señora de la Esperanza</w:t>
      </w:r>
      <w:r w:rsidR="00B65C94" w:rsidRPr="0028038C">
        <w:rPr>
          <w:rFonts w:cstheme="minorHAnsi"/>
          <w:sz w:val="24"/>
          <w:szCs w:val="24"/>
          <w:lang w:val="es-ES"/>
        </w:rPr>
        <w:t>,</w:t>
      </w:r>
      <w:r w:rsidR="00342E40">
        <w:rPr>
          <w:rFonts w:cstheme="minorHAnsi"/>
          <w:sz w:val="24"/>
          <w:szCs w:val="24"/>
          <w:lang w:val="es-ES"/>
        </w:rPr>
        <w:t xml:space="preserve"> </w:t>
      </w:r>
      <w:r w:rsidR="00B65C94" w:rsidRPr="0028038C">
        <w:rPr>
          <w:rFonts w:cstheme="minorHAnsi"/>
          <w:sz w:val="24"/>
          <w:szCs w:val="24"/>
          <w:lang w:val="es-ES"/>
        </w:rPr>
        <w:t xml:space="preserve">desearon a la Virgen la liberación de la invasión prusiana. En la Iglesia de la Victoria en París la gente pidió ayuda a Nuestra Señora ofreciéndole un corazón de plata. Finalmente, el 28 de enero llegó la firma del armisticio. Los 38 jóvenes de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que partieron a la guerra regresaron a casa sin muertos ni heridos.</w:t>
      </w:r>
    </w:p>
    <w:p w14:paraId="3E2CE217" w14:textId="38520E3A" w:rsidR="00B65C94" w:rsidRDefault="00342E40" w:rsidP="00B65C94">
      <w:pPr>
        <w:spacing w:after="0" w:line="240" w:lineRule="auto"/>
        <w:jc w:val="both"/>
        <w:rPr>
          <w:rFonts w:cstheme="minorHAnsi"/>
          <w:sz w:val="24"/>
          <w:szCs w:val="24"/>
          <w:lang w:val="es-ES"/>
        </w:rPr>
      </w:pPr>
      <w:r>
        <w:rPr>
          <w:noProof/>
        </w:rPr>
        <mc:AlternateContent>
          <mc:Choice Requires="wps">
            <w:drawing>
              <wp:anchor distT="0" distB="0" distL="114300" distR="114300" simplePos="0" relativeHeight="251673600" behindDoc="0" locked="0" layoutInCell="1" allowOverlap="1" wp14:anchorId="2DFE511E" wp14:editId="6E25B9B4">
                <wp:simplePos x="0" y="0"/>
                <wp:positionH relativeFrom="margin">
                  <wp:align>left</wp:align>
                </wp:positionH>
                <wp:positionV relativeFrom="paragraph">
                  <wp:posOffset>2110105</wp:posOffset>
                </wp:positionV>
                <wp:extent cx="3632200" cy="470535"/>
                <wp:effectExtent l="0" t="0" r="0" b="0"/>
                <wp:wrapSquare wrapText="bothSides"/>
                <wp:docPr id="1363442660"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0" cy="470535"/>
                        </a:xfrm>
                        <a:prstGeom prst="rect">
                          <a:avLst/>
                        </a:prstGeom>
                        <a:solidFill>
                          <a:prstClr val="white"/>
                        </a:solidFill>
                        <a:ln>
                          <a:noFill/>
                        </a:ln>
                      </wps:spPr>
                      <wps:txbx>
                        <w:txbxContent>
                          <w:p w14:paraId="25BD50EE" w14:textId="77777777" w:rsidR="004556D1" w:rsidRPr="004556D1" w:rsidRDefault="004556D1" w:rsidP="004556D1">
                            <w:pPr>
                              <w:pStyle w:val="Didascalia"/>
                              <w:jc w:val="center"/>
                              <w:rPr>
                                <w:b/>
                                <w:bCs/>
                                <w:noProof/>
                                <w:color w:val="auto"/>
                                <w:sz w:val="20"/>
                                <w:szCs w:val="20"/>
                                <w:lang w:val="fr-FR"/>
                              </w:rPr>
                            </w:pPr>
                            <w:r w:rsidRPr="004556D1">
                              <w:rPr>
                                <w:b/>
                                <w:bCs/>
                                <w:color w:val="auto"/>
                                <w:sz w:val="20"/>
                                <w:szCs w:val="20"/>
                                <w:lang w:val="fr-FR"/>
                              </w:rPr>
                              <w:t>Eugène y Joseph Barbedette, Jeanne-Marie Lebossé y Françoise Richer, los videntes de la aparición de la Virgen en Pontmain, el 17 de enero de 1871.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FE511E" id="Casella di testo 5" o:spid="_x0000_s1031" type="#_x0000_t202" style="position:absolute;left:0;text-align:left;margin-left:0;margin-top:166.15pt;width:286pt;height:37.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pAKwIAAFsEAAAOAAAAZHJzL2Uyb0RvYy54bWysVE1v2zAMvQ/YfxB0X5yPtRuMOEWWIsOA&#10;oC3QDj0rshwLk0WNUmJnv36UbDdbt9Owi0yRFMX3HuXlTdcYdlLoNdiCzyZTzpSVUGp7KPjXp+27&#10;j5z5IGwpDFhV8LPy/Gb19s2ydbmaQw2mVMioiPV56wpeh+DyLPOyVo3wE3DKUrACbESgLR6yEkVL&#10;1RuTzafT66wFLB2CVN6T97YP8lWqX1VKhvuq8iowU3DqLaQV07qPa7ZaivyAwtVaDm2If+iiEdrS&#10;pS+lbkUQ7Ij6j1KNlggeqjCR0GRQVVqqhIHQzKav0DzWwqmEhcjx7oUm///KyrvTo3tAFrpP0JGA&#10;CYR3O5DfPHGTtc7nQ07k1OeesiPQrsImfgkCo4PE7fmFT9UFJsm5uF7MSSTOJMXef5heLa4i4dnl&#10;tEMfPitoWDQKjqRX6kCcdj70qWNKvMyD0eVWGxM3MbAxyE6CtG1rHdRQ/LcsY2OuhXiqLxg9CVcP&#10;JYIK3b5juix46i969lCeiRaEfmK8k1tN9+2EDw8CaUQIFY19uKelMtAWHAaLsxrwx9/8MZ+Uoyhn&#10;LY1cwf33o0DFmfliSdM4n6OBo7EfDXtsNkBIZ/SgnEwmHcBgRrNCaJ7pNazjLRQSVtJdBQ+juQn9&#10;4NNrkmq9Tkk0hU6EnX10clQ/8vrUPQt0gyqB9LyDcRhF/kqcPrdneX0MUOmk3IXFgW6a4KT98Nri&#10;E/l1n7Iu/4TVTwAAAP//AwBQSwMEFAAGAAgAAAAhAEXGKhneAAAACAEAAA8AAABkcnMvZG93bnJl&#10;di54bWxMj8FOwzAQRO9I/IO1SFwQdUhKQCFOBS3c4NBS9byNlyQiXke206R/jznBcXZWM2/K1Wx6&#10;cSLnO8sK7hYJCOLa6o4bBfvPt9tHED4ga+wtk4IzeVhVlxclFtpOvKXTLjQihrAvUEEbwlBI6euW&#10;DPqFHYij92WdwRCla6R2OMVw08s0SXJpsOPY0OJA65bq791oFOQbN05bXt9s9q/v+DE06eHlfFDq&#10;+mp+fgIRaA5/z/CLH9GhikxHO7L2olcQhwQFWZZmIKJ9/5DGy1HBMsmXIKtS/h9Q/QAAAP//AwBQ&#10;SwECLQAUAAYACAAAACEAtoM4kv4AAADhAQAAEwAAAAAAAAAAAAAAAAAAAAAAW0NvbnRlbnRfVHlw&#10;ZXNdLnhtbFBLAQItABQABgAIAAAAIQA4/SH/1gAAAJQBAAALAAAAAAAAAAAAAAAAAC8BAABfcmVs&#10;cy8ucmVsc1BLAQItABQABgAIAAAAIQCH8TpAKwIAAFsEAAAOAAAAAAAAAAAAAAAAAC4CAABkcnMv&#10;ZTJvRG9jLnhtbFBLAQItABQABgAIAAAAIQBFxioZ3gAAAAgBAAAPAAAAAAAAAAAAAAAAAIUEAABk&#10;cnMvZG93bnJldi54bWxQSwUGAAAAAAQABADzAAAAkAUAAAAA&#10;" stroked="f">
                <v:textbox inset="0,0,0,0">
                  <w:txbxContent>
                    <w:p w14:paraId="25BD50EE" w14:textId="77777777" w:rsidR="004556D1" w:rsidRPr="004556D1" w:rsidRDefault="004556D1" w:rsidP="004556D1">
                      <w:pPr>
                        <w:pStyle w:val="Didascalia"/>
                        <w:jc w:val="center"/>
                        <w:rPr>
                          <w:b/>
                          <w:bCs/>
                          <w:noProof/>
                          <w:color w:val="auto"/>
                          <w:sz w:val="20"/>
                          <w:szCs w:val="20"/>
                          <w:lang w:val="fr-FR"/>
                        </w:rPr>
                      </w:pPr>
                      <w:r w:rsidRPr="004556D1">
                        <w:rPr>
                          <w:b/>
                          <w:bCs/>
                          <w:color w:val="auto"/>
                          <w:sz w:val="20"/>
                          <w:szCs w:val="20"/>
                          <w:lang w:val="fr-FR"/>
                        </w:rPr>
                        <w:t>Eugène y Joseph Barbedette, Jeanne-Marie Lebossé y Françoise Richer, los videntes de la aparición de la Virgen en Pontmain, el 17 de enero de 1871.</w:t>
                      </w:r>
                    </w:p>
                  </w:txbxContent>
                </v:textbox>
                <w10:wrap type="square" anchorx="margin"/>
              </v:shape>
            </w:pict>
          </mc:Fallback>
        </mc:AlternateContent>
      </w:r>
      <w:r w:rsidR="008364D1">
        <w:rPr>
          <w:noProof/>
          <w:lang w:val="es-ES" w:eastAsia="es-ES"/>
        </w:rPr>
        <w:drawing>
          <wp:anchor distT="0" distB="0" distL="114300" distR="114300" simplePos="0" relativeHeight="251653632" behindDoc="0" locked="0" layoutInCell="1" allowOverlap="1" wp14:anchorId="107ACA16" wp14:editId="51A76DD5">
            <wp:simplePos x="0" y="0"/>
            <wp:positionH relativeFrom="margin">
              <wp:align>left</wp:align>
            </wp:positionH>
            <wp:positionV relativeFrom="paragraph">
              <wp:posOffset>4445</wp:posOffset>
            </wp:positionV>
            <wp:extent cx="3632200" cy="2047875"/>
            <wp:effectExtent l="0" t="0" r="6350" b="9525"/>
            <wp:wrapSquare wrapText="bothSides"/>
            <wp:docPr id="839744077" name="Immagine 15" descr="Eugène, Joseph, Françoise et Jeanne-Marie, les voyants de Pont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ugène, Joseph, Françoise et Jeanne-Marie, les voyants de Pontm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2200" cy="2047875"/>
                    </a:xfrm>
                    <a:prstGeom prst="rect">
                      <a:avLst/>
                    </a:prstGeom>
                    <a:noFill/>
                    <a:ln>
                      <a:noFill/>
                    </a:ln>
                  </pic:spPr>
                </pic:pic>
              </a:graphicData>
            </a:graphic>
          </wp:anchor>
        </w:drawing>
      </w:r>
      <w:r w:rsidR="00B65C94" w:rsidRPr="0028038C">
        <w:rPr>
          <w:rFonts w:cstheme="minorHAnsi"/>
          <w:sz w:val="24"/>
          <w:szCs w:val="24"/>
          <w:lang w:val="es-ES"/>
        </w:rPr>
        <w:t xml:space="preserve">Inmediatamente se organizó una investigación diocesana sobre las Apariciones. Después de un año de estudios por parte de las comisiones históricas, médicas y teológicas, el obispo de Laval, </w:t>
      </w:r>
      <w:r w:rsidR="0028038C">
        <w:rPr>
          <w:rFonts w:cstheme="minorHAnsi"/>
          <w:sz w:val="24"/>
          <w:szCs w:val="24"/>
          <w:lang w:val="es-ES"/>
        </w:rPr>
        <w:t>M</w:t>
      </w:r>
      <w:r w:rsidR="00B65C94" w:rsidRPr="0028038C">
        <w:rPr>
          <w:rFonts w:cstheme="minorHAnsi"/>
          <w:sz w:val="24"/>
          <w:szCs w:val="24"/>
          <w:lang w:val="es-ES"/>
        </w:rPr>
        <w:t xml:space="preserve">ons. Wicart, pudo afirmar: “Declaramos que la Inmaculada Virgen María, Madre de Dios, se apareció verdaderamente a Eugène y Joseph Barbedette, a Françoise </w:t>
      </w:r>
      <w:proofErr w:type="spellStart"/>
      <w:r w:rsidR="00B65C94" w:rsidRPr="0028038C">
        <w:rPr>
          <w:rFonts w:cstheme="minorHAnsi"/>
          <w:sz w:val="24"/>
          <w:szCs w:val="24"/>
          <w:lang w:val="es-ES"/>
        </w:rPr>
        <w:t>Richer</w:t>
      </w:r>
      <w:proofErr w:type="spellEnd"/>
      <w:r w:rsidR="00B65C94" w:rsidRPr="0028038C">
        <w:rPr>
          <w:rFonts w:cstheme="minorHAnsi"/>
          <w:sz w:val="24"/>
          <w:szCs w:val="24"/>
          <w:lang w:val="es-ES"/>
        </w:rPr>
        <w:t xml:space="preserve"> y a Françoise </w:t>
      </w:r>
      <w:proofErr w:type="spellStart"/>
      <w:r w:rsidR="00B65C94" w:rsidRPr="0028038C">
        <w:rPr>
          <w:rFonts w:cstheme="minorHAnsi"/>
          <w:sz w:val="24"/>
          <w:szCs w:val="24"/>
          <w:lang w:val="es-ES"/>
        </w:rPr>
        <w:t>Richer</w:t>
      </w:r>
      <w:proofErr w:type="spellEnd"/>
      <w:r w:rsidR="00B65C94" w:rsidRPr="0028038C">
        <w:rPr>
          <w:rFonts w:cstheme="minorHAnsi"/>
          <w:sz w:val="24"/>
          <w:szCs w:val="24"/>
          <w:lang w:val="es-ES"/>
        </w:rPr>
        <w:t xml:space="preserve">. Jeanne-Marie Lebossé, en el pueblo de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El Papa Pío XI confirmó el título de Nuestra Señora de la Esperanza, en particular para invocar la paz.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es el santuario para los tiempos en los que debemos pedir misericordia a través del Hijo de María que se deja “tocar” por nuestra miseria. Lo fue aún más cuando una estatua de la Virgen de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fue llevada al Líbano, a Beshwat. En este pequeño pueblo se han atribuido a la Virgen las curaciones y favores obtenidos para todos, cristianos y musulmanes. La Virgen de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se ha convertido en centro de reconciliación y, en esta Tierra donde la guerra y el odio causan tanto dolor, trae la esperanza de la paz.</w:t>
      </w:r>
    </w:p>
    <w:p w14:paraId="5AEA6BAA" w14:textId="77777777" w:rsidR="0028038C" w:rsidRPr="0028038C" w:rsidRDefault="0028038C" w:rsidP="00B65C94">
      <w:pPr>
        <w:spacing w:after="0" w:line="240" w:lineRule="auto"/>
        <w:jc w:val="both"/>
        <w:rPr>
          <w:rFonts w:cstheme="minorHAnsi"/>
          <w:sz w:val="24"/>
          <w:szCs w:val="24"/>
          <w:lang w:val="es-ES"/>
        </w:rPr>
      </w:pPr>
    </w:p>
    <w:p w14:paraId="6E313465" w14:textId="77777777" w:rsidR="00B65C94" w:rsidRPr="0028038C" w:rsidRDefault="00B65C94" w:rsidP="00B65C94">
      <w:pPr>
        <w:spacing w:after="0" w:line="240" w:lineRule="auto"/>
        <w:jc w:val="both"/>
        <w:rPr>
          <w:rFonts w:cstheme="minorHAnsi"/>
          <w:b/>
          <w:bCs/>
          <w:sz w:val="24"/>
          <w:szCs w:val="24"/>
          <w:lang w:val="es-ES"/>
        </w:rPr>
      </w:pPr>
      <w:r w:rsidRPr="0028038C">
        <w:rPr>
          <w:rFonts w:cstheme="minorHAnsi"/>
          <w:b/>
          <w:bCs/>
          <w:sz w:val="24"/>
          <w:szCs w:val="24"/>
          <w:lang w:val="es-ES"/>
        </w:rPr>
        <w:lastRenderedPageBreak/>
        <w:t>* LA APARICIÓN DE PONTMAIN Y LOS HERMANOS DE LA INSTRUCCIÓN CRISTIANA</w:t>
      </w:r>
    </w:p>
    <w:p w14:paraId="70B3E626" w14:textId="77777777" w:rsidR="00B65C94" w:rsidRPr="0028038C" w:rsidRDefault="008364D1" w:rsidP="00B65C94">
      <w:pPr>
        <w:spacing w:after="0" w:line="240" w:lineRule="auto"/>
        <w:jc w:val="both"/>
        <w:rPr>
          <w:rFonts w:cstheme="minorHAnsi"/>
          <w:sz w:val="24"/>
          <w:szCs w:val="24"/>
          <w:lang w:val="es-ES"/>
        </w:rPr>
      </w:pPr>
      <w:r w:rsidRPr="008364D1">
        <w:rPr>
          <w:rFonts w:cstheme="minorHAnsi"/>
          <w:noProof/>
          <w:sz w:val="24"/>
          <w:szCs w:val="24"/>
          <w:lang w:val="es-ES" w:eastAsia="es-ES"/>
        </w:rPr>
        <w:drawing>
          <wp:anchor distT="0" distB="0" distL="114300" distR="114300" simplePos="0" relativeHeight="251654656" behindDoc="0" locked="0" layoutInCell="1" allowOverlap="1" wp14:anchorId="1F2D54EE" wp14:editId="291FEC0E">
            <wp:simplePos x="0" y="0"/>
            <wp:positionH relativeFrom="column">
              <wp:posOffset>2857500</wp:posOffset>
            </wp:positionH>
            <wp:positionV relativeFrom="paragraph">
              <wp:posOffset>125730</wp:posOffset>
            </wp:positionV>
            <wp:extent cx="3559175" cy="2369185"/>
            <wp:effectExtent l="0" t="0" r="3175" b="0"/>
            <wp:wrapSquare wrapText="bothSides"/>
            <wp:docPr id="181774299" name="Immagine 17" descr="Le sanctuaire de Pontmain, situé en Mayenne, est un lieu de pèlerinage  célèbre pour l'apparition de la Vierge Marie en 1871. - rennes.catholiqu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 sanctuaire de Pontmain, situé en Mayenne, est un lieu de pèlerinage  célèbre pour l'apparition de la Vierge Marie en 1871. - rennes.catholique.f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9175" cy="2369185"/>
                    </a:xfrm>
                    <a:prstGeom prst="rect">
                      <a:avLst/>
                    </a:prstGeom>
                    <a:noFill/>
                    <a:ln>
                      <a:noFill/>
                    </a:ln>
                  </pic:spPr>
                </pic:pic>
              </a:graphicData>
            </a:graphic>
          </wp:anchor>
        </w:drawing>
      </w:r>
      <w:r w:rsidRPr="0028038C">
        <w:rPr>
          <w:rFonts w:cstheme="minorHAnsi"/>
          <w:sz w:val="24"/>
          <w:szCs w:val="24"/>
          <w:lang w:val="es-ES"/>
        </w:rPr>
        <w:t xml:space="preserve">En el momento de la Aparición, en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sólo había una escuela, dirigida por las Hermanas de Rillé y a la que asistían los niños y niñas del pueblo. Los Hermanos fueron llamados desde muy temprano a brindar un nivel superior de educación a los estudiantes, especialmente a los varones. La historia de esta escuela ha sido intermitente. Fue inaugurado entre 1885 y 1903, luego entre 1917 y 1919, y finalmente entre 1946 y 1961.</w:t>
      </w:r>
    </w:p>
    <w:p w14:paraId="40912987" w14:textId="77777777" w:rsidR="00B65C94" w:rsidRPr="0028038C" w:rsidRDefault="00B65C94" w:rsidP="00B65C94">
      <w:pPr>
        <w:spacing w:after="0" w:line="240" w:lineRule="auto"/>
        <w:jc w:val="both"/>
        <w:rPr>
          <w:rFonts w:cstheme="minorHAnsi"/>
          <w:sz w:val="24"/>
          <w:szCs w:val="24"/>
          <w:lang w:val="es-ES"/>
        </w:rPr>
      </w:pPr>
      <w:r w:rsidRPr="0028038C">
        <w:rPr>
          <w:rFonts w:cstheme="minorHAnsi"/>
          <w:sz w:val="24"/>
          <w:szCs w:val="24"/>
          <w:lang w:val="es-ES"/>
        </w:rPr>
        <w:t xml:space="preserve">El primer Hermano designado para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fue el Hermano Ferréol-Marie </w:t>
      </w:r>
      <w:proofErr w:type="spellStart"/>
      <w:r w:rsidRPr="0028038C">
        <w:rPr>
          <w:rFonts w:cstheme="minorHAnsi"/>
          <w:sz w:val="24"/>
          <w:szCs w:val="24"/>
          <w:lang w:val="es-ES"/>
        </w:rPr>
        <w:t>Rouault</w:t>
      </w:r>
      <w:proofErr w:type="spellEnd"/>
      <w:r w:rsidRPr="0028038C">
        <w:rPr>
          <w:rFonts w:cstheme="minorHAnsi"/>
          <w:sz w:val="24"/>
          <w:szCs w:val="24"/>
          <w:lang w:val="es-ES"/>
        </w:rPr>
        <w:t xml:space="preserve">. Pero ya en abril de 1885, el </w:t>
      </w:r>
      <w:r w:rsidR="0028038C">
        <w:rPr>
          <w:rFonts w:cstheme="minorHAnsi"/>
          <w:sz w:val="24"/>
          <w:szCs w:val="24"/>
          <w:lang w:val="es-ES"/>
        </w:rPr>
        <w:t>H</w:t>
      </w:r>
      <w:r w:rsidRPr="0028038C">
        <w:rPr>
          <w:rFonts w:cstheme="minorHAnsi"/>
          <w:sz w:val="24"/>
          <w:szCs w:val="24"/>
          <w:lang w:val="es-ES"/>
        </w:rPr>
        <w:t xml:space="preserve">ermano Superior general Cyprien escribió a </w:t>
      </w:r>
      <w:r w:rsidRPr="00342E40">
        <w:rPr>
          <w:rFonts w:cstheme="minorHAnsi"/>
          <w:color w:val="000000"/>
          <w:sz w:val="24"/>
          <w:szCs w:val="24"/>
          <w:lang w:val="es-ES"/>
        </w:rPr>
        <w:t xml:space="preserve">un </w:t>
      </w:r>
      <w:r w:rsidR="008D6A81" w:rsidRPr="00342E40">
        <w:rPr>
          <w:rFonts w:cstheme="minorHAnsi"/>
          <w:color w:val="000000"/>
          <w:sz w:val="24"/>
          <w:szCs w:val="24"/>
          <w:lang w:val="es-ES"/>
        </w:rPr>
        <w:t>H</w:t>
      </w:r>
      <w:r w:rsidRPr="00342E40">
        <w:rPr>
          <w:rFonts w:cstheme="minorHAnsi"/>
          <w:color w:val="000000"/>
          <w:sz w:val="24"/>
          <w:szCs w:val="24"/>
          <w:lang w:val="es-ES"/>
        </w:rPr>
        <w:t>ermano</w:t>
      </w:r>
      <w:r w:rsidRPr="0028038C">
        <w:rPr>
          <w:rFonts w:cstheme="minorHAnsi"/>
          <w:sz w:val="24"/>
          <w:szCs w:val="24"/>
          <w:lang w:val="es-ES"/>
        </w:rPr>
        <w:t xml:space="preserve"> (Edmond-M. </w:t>
      </w:r>
      <w:proofErr w:type="spellStart"/>
      <w:r w:rsidRPr="0028038C">
        <w:rPr>
          <w:rFonts w:cstheme="minorHAnsi"/>
          <w:sz w:val="24"/>
          <w:szCs w:val="24"/>
          <w:lang w:val="es-ES"/>
        </w:rPr>
        <w:t>Bouroullec</w:t>
      </w:r>
      <w:proofErr w:type="spellEnd"/>
      <w:r w:rsidRPr="0028038C">
        <w:rPr>
          <w:rFonts w:cstheme="minorHAnsi"/>
          <w:sz w:val="24"/>
          <w:szCs w:val="24"/>
          <w:lang w:val="es-ES"/>
        </w:rPr>
        <w:t xml:space="preserve"> o, más probablemente, el </w:t>
      </w:r>
      <w:r w:rsidR="0028038C">
        <w:rPr>
          <w:rFonts w:cstheme="minorHAnsi"/>
          <w:sz w:val="24"/>
          <w:szCs w:val="24"/>
          <w:lang w:val="es-ES"/>
        </w:rPr>
        <w:t>H</w:t>
      </w:r>
      <w:r w:rsidRPr="0028038C">
        <w:rPr>
          <w:rFonts w:cstheme="minorHAnsi"/>
          <w:sz w:val="24"/>
          <w:szCs w:val="24"/>
          <w:lang w:val="es-ES"/>
        </w:rPr>
        <w:t xml:space="preserve">ermano Salvador </w:t>
      </w:r>
      <w:proofErr w:type="spellStart"/>
      <w:r w:rsidRPr="0028038C">
        <w:rPr>
          <w:rFonts w:cstheme="minorHAnsi"/>
          <w:sz w:val="24"/>
          <w:szCs w:val="24"/>
          <w:lang w:val="es-ES"/>
        </w:rPr>
        <w:t>Sohier</w:t>
      </w:r>
      <w:proofErr w:type="spellEnd"/>
      <w:r w:rsidRPr="0028038C">
        <w:rPr>
          <w:rFonts w:cstheme="minorHAnsi"/>
          <w:sz w:val="24"/>
          <w:szCs w:val="24"/>
          <w:lang w:val="es-ES"/>
        </w:rPr>
        <w:t xml:space="preserve">): “Te dije que te destinaba a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Este puesto es uno de los santuarios venerados de la Virgen María…. Pensé que te estaba agradando: parece que me equivoqué. Además, las cosas están demasiado avanzadas para que podamos retroceder hoy. Así que adelante con buena voluntad y confianza y si surgen razones para realizar cambios, lo haremos a su debido tiempo. Su estancia en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no le avergonzará. Es posible que no estés cumpliendo para el regreso a clases de Semana Santa. Sin embargo, nos vemos en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el 3 de mayo. Podrás hacer la clase allí, el </w:t>
      </w:r>
      <w:r w:rsidR="008D6A81" w:rsidRPr="008D6A81">
        <w:rPr>
          <w:rFonts w:cstheme="minorHAnsi"/>
          <w:color w:val="FF0000"/>
          <w:sz w:val="24"/>
          <w:szCs w:val="24"/>
          <w:lang w:val="es-ES"/>
        </w:rPr>
        <w:t>H</w:t>
      </w:r>
      <w:r w:rsidRPr="0028038C">
        <w:rPr>
          <w:rFonts w:cstheme="minorHAnsi"/>
          <w:sz w:val="24"/>
          <w:szCs w:val="24"/>
          <w:lang w:val="es-ES"/>
        </w:rPr>
        <w:t xml:space="preserve">ermano Ferréol cubrirá la clase hasta que estés al día.” (Carta copiada y abreviada por HC </w:t>
      </w:r>
      <w:proofErr w:type="spellStart"/>
      <w:r w:rsidRPr="0028038C">
        <w:rPr>
          <w:rFonts w:cstheme="minorHAnsi"/>
          <w:sz w:val="24"/>
          <w:szCs w:val="24"/>
          <w:lang w:val="es-ES"/>
        </w:rPr>
        <w:t>Rulon</w:t>
      </w:r>
      <w:proofErr w:type="spellEnd"/>
      <w:r w:rsidRPr="0028038C">
        <w:rPr>
          <w:rFonts w:cstheme="minorHAnsi"/>
          <w:sz w:val="24"/>
          <w:szCs w:val="24"/>
          <w:lang w:val="es-ES"/>
        </w:rPr>
        <w:t>)</w:t>
      </w:r>
    </w:p>
    <w:p w14:paraId="1BF30546" w14:textId="3AFA03B7" w:rsidR="00B65C94" w:rsidRPr="00342E40" w:rsidRDefault="00342E40" w:rsidP="00B65C94">
      <w:pPr>
        <w:spacing w:after="0" w:line="240" w:lineRule="auto"/>
        <w:jc w:val="both"/>
        <w:rPr>
          <w:rFonts w:cstheme="minorHAnsi"/>
          <w:color w:val="000000"/>
          <w:sz w:val="24"/>
          <w:szCs w:val="24"/>
          <w:lang w:val="es-ES"/>
        </w:rPr>
      </w:pPr>
      <w:r>
        <w:rPr>
          <w:noProof/>
        </w:rPr>
        <mc:AlternateContent>
          <mc:Choice Requires="wps">
            <w:drawing>
              <wp:anchor distT="0" distB="0" distL="114300" distR="114300" simplePos="0" relativeHeight="251664896" behindDoc="0" locked="0" layoutInCell="1" allowOverlap="1" wp14:anchorId="48AF9466" wp14:editId="785DA118">
                <wp:simplePos x="0" y="0"/>
                <wp:positionH relativeFrom="margin">
                  <wp:posOffset>44450</wp:posOffset>
                </wp:positionH>
                <wp:positionV relativeFrom="paragraph">
                  <wp:posOffset>1911350</wp:posOffset>
                </wp:positionV>
                <wp:extent cx="3322320" cy="209550"/>
                <wp:effectExtent l="0" t="0" r="0" b="0"/>
                <wp:wrapSquare wrapText="bothSides"/>
                <wp:docPr id="291310252"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2320" cy="209550"/>
                        </a:xfrm>
                        <a:prstGeom prst="rect">
                          <a:avLst/>
                        </a:prstGeom>
                        <a:solidFill>
                          <a:prstClr val="white"/>
                        </a:solidFill>
                        <a:ln>
                          <a:noFill/>
                        </a:ln>
                      </wps:spPr>
                      <wps:txbx>
                        <w:txbxContent>
                          <w:p w14:paraId="4426C99A" w14:textId="77777777" w:rsidR="00834F34" w:rsidRPr="0028038C" w:rsidRDefault="00834F34" w:rsidP="00834F34">
                            <w:pPr>
                              <w:pStyle w:val="Didascalia"/>
                              <w:jc w:val="center"/>
                              <w:rPr>
                                <w:b/>
                                <w:bCs/>
                                <w:noProof/>
                                <w:color w:val="auto"/>
                                <w:sz w:val="20"/>
                                <w:szCs w:val="20"/>
                                <w:lang w:val="es-ES"/>
                              </w:rPr>
                            </w:pPr>
                            <w:proofErr w:type="spellStart"/>
                            <w:r w:rsidRPr="0028038C">
                              <w:rPr>
                                <w:b/>
                                <w:bCs/>
                                <w:color w:val="auto"/>
                                <w:sz w:val="20"/>
                                <w:szCs w:val="20"/>
                                <w:lang w:val="es-ES"/>
                              </w:rPr>
                              <w:t>Pontmain</w:t>
                            </w:r>
                            <w:proofErr w:type="spellEnd"/>
                            <w:r w:rsidRPr="0028038C">
                              <w:rPr>
                                <w:b/>
                                <w:bCs/>
                                <w:color w:val="auto"/>
                                <w:sz w:val="20"/>
                                <w:szCs w:val="20"/>
                                <w:lang w:val="es-ES"/>
                              </w:rPr>
                              <w:t>. En torno a la Virgen, un fervor intacto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AF9466" id="Casella di testo 3" o:spid="_x0000_s1032" type="#_x0000_t202" style="position:absolute;left:0;text-align:left;margin-left:3.5pt;margin-top:150.5pt;width:261.6pt;height:1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ILAIAAFsEAAAOAAAAZHJzL2Uyb0RvYy54bWysVF1v2yAUfZ+0/4B4X5w4arVZcaosVaZJ&#10;UVsprfpMMMRomMuAxM5+/S7YTrZuT9Ne8IX7xTnn4sVd12hyEs4rMCWdTaaUCMOhUuZQ0pfnzYeP&#10;lPjATMU0GFHSs/D0bvn+3aK1hcihBl0JR7CI8UVrS1qHYIss87wWDfMTsMKgU4JrWMCtO2SVYy1W&#10;b3SWT6e3WQuusg648B5P73snXab6UgoeHqX0IhBdUrxbSKtL6z6u2XLBioNjtlZ8uAb7h1s0TBls&#10;eil1zwIjR6f+KNUo7sCDDBMOTQZSKi4SBkQzm75Bs6uZFQkLkuPthSb//8ryh9POPjkSus/QoYAJ&#10;hLdb4N88cpO11hdDTOTUFx6jI9BOuiZ+EQLBROT2fOFTdIFwPJzP83yeo4ujL59+urlJhGfXbOt8&#10;+CKgIdEoqUO90g3YaetD7M+KMSQ286BVtVFax010rLUjJ4batrUKIqqJGb9FaRNjDcSs3h1PEq4e&#10;SgQVun1HVFXS21ginuyhOiMtDvqJ8ZZvFPbbMh+emMMRQVQ49uERF6mhLSkMFiU1uB9/O4/xqBx6&#10;KWlx5Erqvx+ZE5TorwY1jfM5Gm409qNhjs0aEOkMH5TlycQEF/RoSgfNK76GVeyCLmY49ippGM11&#10;6AcfXxMXq1UKwim0LGzNzvJR/cjrc/fKnB1UCajnA4zDyIo34vSxPcurYwCpknJXFge6cYKTPMNr&#10;i0/k132Kuv4Tlj8BAAD//wMAUEsDBBQABgAIAAAAIQA/n25k3wAAAAkBAAAPAAAAZHJzL2Rvd25y&#10;ZXYueG1sTI9BT8MwDIXvSPyHyEhcEEvWwpi6phNscIPDxrRz1pi2onGqJl27f485wc32e3r+Xr6e&#10;XCvO2IfGk4b5TIFAKr1tqNJw+Hy7X4II0ZA1rSfUcMEA6+L6KjeZ9SPt8LyPleAQCpnRUMfYZVKG&#10;skZnwsx3SKx9+d6ZyGtfSdubkcNdKxOlFtKZhvhDbTrc1Fh+7wenYbHth3FHm7vt4fXdfHRVcny5&#10;HLW+vZmeVyAiTvHPDL/4jA4FM538QDaIVsMTN4kaUjXngfXHVCUgTnxJHxTIIpf/GxQ/AAAA//8D&#10;AFBLAQItABQABgAIAAAAIQC2gziS/gAAAOEBAAATAAAAAAAAAAAAAAAAAAAAAABbQ29udGVudF9U&#10;eXBlc10ueG1sUEsBAi0AFAAGAAgAAAAhADj9If/WAAAAlAEAAAsAAAAAAAAAAAAAAAAALwEAAF9y&#10;ZWxzLy5yZWxzUEsBAi0AFAAGAAgAAAAhAD5VOIgsAgAAWwQAAA4AAAAAAAAAAAAAAAAALgIAAGRy&#10;cy9lMm9Eb2MueG1sUEsBAi0AFAAGAAgAAAAhAD+fbmTfAAAACQEAAA8AAAAAAAAAAAAAAAAAhgQA&#10;AGRycy9kb3ducmV2LnhtbFBLBQYAAAAABAAEAPMAAACSBQAAAAA=&#10;" stroked="f">
                <v:textbox inset="0,0,0,0">
                  <w:txbxContent>
                    <w:p w14:paraId="4426C99A" w14:textId="77777777" w:rsidR="00834F34" w:rsidRPr="0028038C" w:rsidRDefault="00834F34" w:rsidP="00834F34">
                      <w:pPr>
                        <w:pStyle w:val="Didascalia"/>
                        <w:jc w:val="center"/>
                        <w:rPr>
                          <w:b/>
                          <w:bCs/>
                          <w:noProof/>
                          <w:color w:val="auto"/>
                          <w:sz w:val="20"/>
                          <w:szCs w:val="20"/>
                          <w:lang w:val="es-ES"/>
                        </w:rPr>
                      </w:pPr>
                      <w:proofErr w:type="spellStart"/>
                      <w:r w:rsidRPr="0028038C">
                        <w:rPr>
                          <w:b/>
                          <w:bCs/>
                          <w:color w:val="auto"/>
                          <w:sz w:val="20"/>
                          <w:szCs w:val="20"/>
                          <w:lang w:val="es-ES"/>
                        </w:rPr>
                        <w:t>Pontmain</w:t>
                      </w:r>
                      <w:proofErr w:type="spellEnd"/>
                      <w:r w:rsidRPr="0028038C">
                        <w:rPr>
                          <w:b/>
                          <w:bCs/>
                          <w:color w:val="auto"/>
                          <w:sz w:val="20"/>
                          <w:szCs w:val="20"/>
                          <w:lang w:val="es-ES"/>
                        </w:rPr>
                        <w:t>. En torno a la Virgen, un fervor intacto</w:t>
                      </w:r>
                    </w:p>
                  </w:txbxContent>
                </v:textbox>
                <w10:wrap type="square" anchorx="margin"/>
              </v:shape>
            </w:pict>
          </mc:Fallback>
        </mc:AlternateContent>
      </w:r>
      <w:r w:rsidR="00834F34">
        <w:rPr>
          <w:noProof/>
          <w:lang w:val="es-ES" w:eastAsia="es-ES"/>
        </w:rPr>
        <w:drawing>
          <wp:anchor distT="0" distB="0" distL="114300" distR="114300" simplePos="0" relativeHeight="251663872" behindDoc="0" locked="0" layoutInCell="1" allowOverlap="1" wp14:anchorId="12DCF98E" wp14:editId="0639578D">
            <wp:simplePos x="0" y="0"/>
            <wp:positionH relativeFrom="column">
              <wp:posOffset>-635</wp:posOffset>
            </wp:positionH>
            <wp:positionV relativeFrom="paragraph">
              <wp:posOffset>0</wp:posOffset>
            </wp:positionV>
            <wp:extent cx="3322333" cy="1866900"/>
            <wp:effectExtent l="0" t="0" r="0" b="0"/>
            <wp:wrapSquare wrapText="bothSides"/>
            <wp:docPr id="88536620" name="Immagine 23" descr="Pontmain. Autour de la Vierge, une ferveur inta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ntmain. Autour de la Vierge, une ferveur intac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2333" cy="1866900"/>
                    </a:xfrm>
                    <a:prstGeom prst="rect">
                      <a:avLst/>
                    </a:prstGeom>
                    <a:noFill/>
                    <a:ln>
                      <a:noFill/>
                    </a:ln>
                  </pic:spPr>
                </pic:pic>
              </a:graphicData>
            </a:graphic>
          </wp:anchor>
        </w:drawing>
      </w:r>
      <w:r w:rsidR="00B65C94" w:rsidRPr="0028038C">
        <w:rPr>
          <w:rFonts w:cstheme="minorHAnsi"/>
          <w:sz w:val="24"/>
          <w:szCs w:val="24"/>
          <w:lang w:val="es-ES"/>
        </w:rPr>
        <w:t xml:space="preserve">El </w:t>
      </w:r>
      <w:r w:rsidR="0028038C">
        <w:rPr>
          <w:rFonts w:cstheme="minorHAnsi"/>
          <w:sz w:val="24"/>
          <w:szCs w:val="24"/>
          <w:lang w:val="es-ES"/>
        </w:rPr>
        <w:t>H</w:t>
      </w:r>
      <w:r w:rsidR="00B65C94" w:rsidRPr="0028038C">
        <w:rPr>
          <w:rFonts w:cstheme="minorHAnsi"/>
          <w:sz w:val="24"/>
          <w:szCs w:val="24"/>
          <w:lang w:val="es-ES"/>
        </w:rPr>
        <w:t xml:space="preserve">ermano Ferréol permaneció en el cargo hasta 1887 y fue sucedido por el </w:t>
      </w:r>
      <w:r w:rsidR="008D6A81" w:rsidRPr="008D6A81">
        <w:rPr>
          <w:rFonts w:cstheme="minorHAnsi"/>
          <w:color w:val="FF0000"/>
          <w:sz w:val="24"/>
          <w:szCs w:val="24"/>
          <w:lang w:val="es-ES"/>
        </w:rPr>
        <w:t>H</w:t>
      </w:r>
      <w:r w:rsidR="00B65C94" w:rsidRPr="0028038C">
        <w:rPr>
          <w:rFonts w:cstheme="minorHAnsi"/>
          <w:sz w:val="24"/>
          <w:szCs w:val="24"/>
          <w:lang w:val="es-ES"/>
        </w:rPr>
        <w:t xml:space="preserve">ermano Salvador </w:t>
      </w:r>
      <w:proofErr w:type="spellStart"/>
      <w:r w:rsidR="00B65C94" w:rsidRPr="0028038C">
        <w:rPr>
          <w:rFonts w:cstheme="minorHAnsi"/>
          <w:sz w:val="24"/>
          <w:szCs w:val="24"/>
          <w:lang w:val="es-ES"/>
        </w:rPr>
        <w:t>Sohier</w:t>
      </w:r>
      <w:proofErr w:type="spellEnd"/>
      <w:r w:rsidR="00B65C94" w:rsidRPr="0028038C">
        <w:rPr>
          <w:rFonts w:cstheme="minorHAnsi"/>
          <w:sz w:val="24"/>
          <w:szCs w:val="24"/>
          <w:lang w:val="es-ES"/>
        </w:rPr>
        <w:t xml:space="preserve">, que tuvo tiempo para prepararse y “ponerse en orden”. Este Hermano nació en </w:t>
      </w:r>
      <w:proofErr w:type="spellStart"/>
      <w:r w:rsidR="00B65C94" w:rsidRPr="0028038C">
        <w:rPr>
          <w:rFonts w:cstheme="minorHAnsi"/>
          <w:sz w:val="24"/>
          <w:szCs w:val="24"/>
          <w:lang w:val="es-ES"/>
        </w:rPr>
        <w:t>Plédéliac</w:t>
      </w:r>
      <w:proofErr w:type="spellEnd"/>
      <w:r w:rsidR="00B65C94" w:rsidRPr="0028038C">
        <w:rPr>
          <w:rFonts w:cstheme="minorHAnsi"/>
          <w:sz w:val="24"/>
          <w:szCs w:val="24"/>
          <w:lang w:val="es-ES"/>
        </w:rPr>
        <w:t xml:space="preserve"> (</w:t>
      </w:r>
      <w:proofErr w:type="spellStart"/>
      <w:r w:rsidR="00B65C94" w:rsidRPr="0028038C">
        <w:rPr>
          <w:rFonts w:cstheme="minorHAnsi"/>
          <w:sz w:val="24"/>
          <w:szCs w:val="24"/>
          <w:lang w:val="es-ES"/>
        </w:rPr>
        <w:t>Côtes</w:t>
      </w:r>
      <w:proofErr w:type="spellEnd"/>
      <w:r w:rsidR="00B65C94" w:rsidRPr="0028038C">
        <w:rPr>
          <w:rFonts w:cstheme="minorHAnsi"/>
          <w:sz w:val="24"/>
          <w:szCs w:val="24"/>
          <w:lang w:val="es-ES"/>
        </w:rPr>
        <w:t xml:space="preserve"> </w:t>
      </w:r>
      <w:proofErr w:type="spellStart"/>
      <w:r w:rsidR="00B65C94" w:rsidRPr="0028038C">
        <w:rPr>
          <w:rFonts w:cstheme="minorHAnsi"/>
          <w:sz w:val="24"/>
          <w:szCs w:val="24"/>
          <w:lang w:val="es-ES"/>
        </w:rPr>
        <w:t>d'Armor</w:t>
      </w:r>
      <w:proofErr w:type="spellEnd"/>
      <w:r w:rsidR="00B65C94" w:rsidRPr="0028038C">
        <w:rPr>
          <w:rFonts w:cstheme="minorHAnsi"/>
          <w:sz w:val="24"/>
          <w:szCs w:val="24"/>
          <w:lang w:val="es-ES"/>
        </w:rPr>
        <w:t xml:space="preserve">) el 4 de abril de 1844, y entró en el noviciado de Ploërmel en 1863. Tenía 44 años cuando asumió la dirección de la escuela de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Gastó sus mejores recursos educativos y apostólicos a la sombra del santuario de Nuestra Señora de la Esperanza, dejando un recuerdo inolvidable. A su muerte, después de más de 12 años de servicio a los niños, los anales del Santuario podrían escribir: “La parroquia de </w:t>
      </w:r>
      <w:proofErr w:type="spellStart"/>
      <w:r w:rsidR="00B65C94" w:rsidRPr="0028038C">
        <w:rPr>
          <w:rFonts w:cstheme="minorHAnsi"/>
          <w:sz w:val="24"/>
          <w:szCs w:val="24"/>
          <w:lang w:val="es-ES"/>
        </w:rPr>
        <w:t>Pontmain</w:t>
      </w:r>
      <w:proofErr w:type="spellEnd"/>
      <w:r w:rsidR="00B65C94" w:rsidRPr="0028038C">
        <w:rPr>
          <w:rFonts w:cstheme="minorHAnsi"/>
          <w:sz w:val="24"/>
          <w:szCs w:val="24"/>
          <w:lang w:val="es-ES"/>
        </w:rPr>
        <w:t xml:space="preserve"> brindó al Hermano Salvador un magnífico funeral. Estos honores fueron bien merecidos. Durante </w:t>
      </w:r>
      <w:r w:rsidR="00B65C94" w:rsidRPr="00342E40">
        <w:rPr>
          <w:rFonts w:cstheme="minorHAnsi"/>
          <w:color w:val="000000"/>
          <w:sz w:val="24"/>
          <w:szCs w:val="24"/>
          <w:lang w:val="es-ES"/>
        </w:rPr>
        <w:t>más de 12 años se dedicó y sacrificó por el bien de los niños de la parroquia. A pesar de su mal estado de salud, nunca hubiera querido abandonar su amado colegio. ¡Más bien morir en el puesto de trabajo y dedicación! Por eso le dedicó todas sus fuerzas hasta el cansancio y su vida hasta el último suspiro” (</w:t>
      </w:r>
      <w:proofErr w:type="spellStart"/>
      <w:r w:rsidR="00B65C94" w:rsidRPr="00342E40">
        <w:rPr>
          <w:rFonts w:cstheme="minorHAnsi"/>
          <w:color w:val="000000"/>
          <w:sz w:val="24"/>
          <w:szCs w:val="24"/>
          <w:lang w:val="es-ES"/>
        </w:rPr>
        <w:t>Ménologe</w:t>
      </w:r>
      <w:proofErr w:type="spellEnd"/>
      <w:r w:rsidR="00B65C94" w:rsidRPr="00342E40">
        <w:rPr>
          <w:rFonts w:cstheme="minorHAnsi"/>
          <w:color w:val="000000"/>
          <w:sz w:val="24"/>
          <w:szCs w:val="24"/>
          <w:lang w:val="es-ES"/>
        </w:rPr>
        <w:t xml:space="preserve"> p.103) La fama del bien hecho por el </w:t>
      </w:r>
      <w:r w:rsidR="008D6A81" w:rsidRPr="00342E40">
        <w:rPr>
          <w:rFonts w:cstheme="minorHAnsi"/>
          <w:color w:val="000000"/>
          <w:sz w:val="24"/>
          <w:szCs w:val="24"/>
          <w:lang w:val="es-ES"/>
        </w:rPr>
        <w:t>H</w:t>
      </w:r>
      <w:r w:rsidR="00B65C94" w:rsidRPr="00342E40">
        <w:rPr>
          <w:rFonts w:cstheme="minorHAnsi"/>
          <w:color w:val="000000"/>
          <w:sz w:val="24"/>
          <w:szCs w:val="24"/>
          <w:lang w:val="es-ES"/>
        </w:rPr>
        <w:t xml:space="preserve">ermano Salvador estaba muy viva incluso después de muchos años. En 1924, el sacerdote de </w:t>
      </w:r>
      <w:proofErr w:type="spellStart"/>
      <w:r w:rsidR="00B65C94" w:rsidRPr="00342E40">
        <w:rPr>
          <w:rFonts w:cstheme="minorHAnsi"/>
          <w:color w:val="000000"/>
          <w:sz w:val="24"/>
          <w:szCs w:val="24"/>
          <w:lang w:val="es-ES"/>
        </w:rPr>
        <w:t>Pontmain</w:t>
      </w:r>
      <w:proofErr w:type="spellEnd"/>
      <w:r w:rsidR="00B65C94" w:rsidRPr="00342E40">
        <w:rPr>
          <w:rFonts w:cstheme="minorHAnsi"/>
          <w:color w:val="000000"/>
          <w:sz w:val="24"/>
          <w:szCs w:val="24"/>
          <w:lang w:val="es-ES"/>
        </w:rPr>
        <w:t xml:space="preserve"> P. </w:t>
      </w:r>
      <w:proofErr w:type="spellStart"/>
      <w:r w:rsidR="00B65C94" w:rsidRPr="00342E40">
        <w:rPr>
          <w:rFonts w:cstheme="minorHAnsi"/>
          <w:color w:val="000000"/>
          <w:sz w:val="24"/>
          <w:szCs w:val="24"/>
          <w:lang w:val="es-ES"/>
        </w:rPr>
        <w:t>Brault</w:t>
      </w:r>
      <w:proofErr w:type="spellEnd"/>
      <w:r w:rsidR="00B65C94" w:rsidRPr="00342E40">
        <w:rPr>
          <w:rFonts w:cstheme="minorHAnsi"/>
          <w:color w:val="000000"/>
          <w:sz w:val="24"/>
          <w:szCs w:val="24"/>
          <w:lang w:val="es-ES"/>
        </w:rPr>
        <w:t xml:space="preserve">, suplicando al Superior general que le enviara Hermanos, escribía: “La escuela tiene dos clases... una capilla. Sería muy agradable para mí confiárselo a usted y sé que el obispo estaría muy contento de verle reinstaurarse en </w:t>
      </w:r>
      <w:proofErr w:type="spellStart"/>
      <w:r w:rsidR="00B65C94" w:rsidRPr="00342E40">
        <w:rPr>
          <w:rFonts w:cstheme="minorHAnsi"/>
          <w:color w:val="000000"/>
          <w:sz w:val="24"/>
          <w:szCs w:val="24"/>
          <w:lang w:val="es-ES"/>
        </w:rPr>
        <w:t>Pontmain</w:t>
      </w:r>
      <w:proofErr w:type="spellEnd"/>
      <w:r w:rsidR="00B65C94" w:rsidRPr="00342E40">
        <w:rPr>
          <w:rFonts w:cstheme="minorHAnsi"/>
          <w:color w:val="000000"/>
          <w:sz w:val="24"/>
          <w:szCs w:val="24"/>
          <w:lang w:val="es-ES"/>
        </w:rPr>
        <w:t xml:space="preserve">, donde la memoria del </w:t>
      </w:r>
      <w:r w:rsidR="008D6A81" w:rsidRPr="00342E40">
        <w:rPr>
          <w:rFonts w:cstheme="minorHAnsi"/>
          <w:color w:val="000000"/>
          <w:sz w:val="24"/>
          <w:szCs w:val="24"/>
          <w:lang w:val="es-ES"/>
        </w:rPr>
        <w:t>H</w:t>
      </w:r>
      <w:r w:rsidR="00B65C94" w:rsidRPr="00342E40">
        <w:rPr>
          <w:rFonts w:cstheme="minorHAnsi"/>
          <w:color w:val="000000"/>
          <w:sz w:val="24"/>
          <w:szCs w:val="24"/>
          <w:lang w:val="es-ES"/>
        </w:rPr>
        <w:t>ermano Salvador está todavía muy viva.</w:t>
      </w:r>
    </w:p>
    <w:p w14:paraId="551E111D" w14:textId="77777777" w:rsidR="00B65C94" w:rsidRPr="0028038C" w:rsidRDefault="00B65C94" w:rsidP="00B65C94">
      <w:pPr>
        <w:spacing w:after="0" w:line="240" w:lineRule="auto"/>
        <w:jc w:val="both"/>
        <w:rPr>
          <w:rFonts w:cstheme="minorHAnsi"/>
          <w:sz w:val="24"/>
          <w:szCs w:val="24"/>
          <w:lang w:val="es-ES"/>
        </w:rPr>
      </w:pPr>
      <w:r w:rsidRPr="00342E40">
        <w:rPr>
          <w:rFonts w:cstheme="minorHAnsi"/>
          <w:color w:val="000000"/>
          <w:sz w:val="24"/>
          <w:szCs w:val="24"/>
          <w:lang w:val="es-ES"/>
        </w:rPr>
        <w:t xml:space="preserve">La petición no fue acogida favorablemente: eran los años de la secularización de las escuelas y de la persecución de los institutos de enseñanza religiosa. De hecho, la propia escuela de </w:t>
      </w:r>
      <w:proofErr w:type="spellStart"/>
      <w:r w:rsidRPr="00342E40">
        <w:rPr>
          <w:rFonts w:cstheme="minorHAnsi"/>
          <w:color w:val="000000"/>
          <w:sz w:val="24"/>
          <w:szCs w:val="24"/>
          <w:lang w:val="es-ES"/>
        </w:rPr>
        <w:t>Pontmain</w:t>
      </w:r>
      <w:proofErr w:type="spellEnd"/>
      <w:r w:rsidRPr="00342E40">
        <w:rPr>
          <w:rFonts w:cstheme="minorHAnsi"/>
          <w:color w:val="000000"/>
          <w:sz w:val="24"/>
          <w:szCs w:val="24"/>
          <w:lang w:val="es-ES"/>
        </w:rPr>
        <w:t xml:space="preserve"> había sido cerrada en 1903, después del interino del </w:t>
      </w:r>
      <w:r w:rsidR="008D6A81" w:rsidRPr="00342E40">
        <w:rPr>
          <w:rFonts w:cstheme="minorHAnsi"/>
          <w:color w:val="000000"/>
          <w:sz w:val="24"/>
          <w:szCs w:val="24"/>
          <w:lang w:val="es-ES"/>
        </w:rPr>
        <w:t>H</w:t>
      </w:r>
      <w:r w:rsidRPr="00342E40">
        <w:rPr>
          <w:rFonts w:cstheme="minorHAnsi"/>
          <w:color w:val="000000"/>
          <w:sz w:val="24"/>
          <w:szCs w:val="24"/>
          <w:lang w:val="es-ES"/>
        </w:rPr>
        <w:t xml:space="preserve">ermano </w:t>
      </w:r>
      <w:proofErr w:type="spellStart"/>
      <w:r w:rsidRPr="00342E40">
        <w:rPr>
          <w:rFonts w:cstheme="minorHAnsi"/>
          <w:color w:val="000000"/>
          <w:sz w:val="24"/>
          <w:szCs w:val="24"/>
          <w:lang w:val="es-ES"/>
        </w:rPr>
        <w:t>Armandin</w:t>
      </w:r>
      <w:proofErr w:type="spellEnd"/>
      <w:r w:rsidRPr="00342E40">
        <w:rPr>
          <w:rFonts w:cstheme="minorHAnsi"/>
          <w:color w:val="000000"/>
          <w:sz w:val="24"/>
          <w:szCs w:val="24"/>
          <w:lang w:val="es-ES"/>
        </w:rPr>
        <w:t xml:space="preserve"> </w:t>
      </w:r>
      <w:proofErr w:type="spellStart"/>
      <w:r w:rsidRPr="00342E40">
        <w:rPr>
          <w:rFonts w:cstheme="minorHAnsi"/>
          <w:color w:val="000000"/>
          <w:sz w:val="24"/>
          <w:szCs w:val="24"/>
          <w:lang w:val="es-ES"/>
        </w:rPr>
        <w:t>Trochel</w:t>
      </w:r>
      <w:proofErr w:type="spellEnd"/>
      <w:r w:rsidRPr="00342E40">
        <w:rPr>
          <w:rFonts w:cstheme="minorHAnsi"/>
          <w:color w:val="000000"/>
          <w:sz w:val="24"/>
          <w:szCs w:val="24"/>
          <w:lang w:val="es-ES"/>
        </w:rPr>
        <w:t xml:space="preserve"> (1901-1903), a</w:t>
      </w:r>
      <w:r w:rsidRPr="0028038C">
        <w:rPr>
          <w:rFonts w:cstheme="minorHAnsi"/>
          <w:sz w:val="24"/>
          <w:szCs w:val="24"/>
          <w:lang w:val="es-ES"/>
        </w:rPr>
        <w:t xml:space="preserve"> causa de las leyes de secularización. Tiempo después, en medio del conflicto mundial de la “Gran Guerra”, en los años 1917-19, fue reabierta la pequeña escuela de </w:t>
      </w:r>
      <w:proofErr w:type="spellStart"/>
      <w:r w:rsidRPr="0028038C">
        <w:rPr>
          <w:rFonts w:cstheme="minorHAnsi"/>
          <w:sz w:val="24"/>
          <w:szCs w:val="24"/>
          <w:lang w:val="es-ES"/>
        </w:rPr>
        <w:t>Pontmain</w:t>
      </w:r>
      <w:proofErr w:type="spellEnd"/>
      <w:r w:rsidRPr="0028038C">
        <w:rPr>
          <w:rFonts w:cstheme="minorHAnsi"/>
          <w:sz w:val="24"/>
          <w:szCs w:val="24"/>
          <w:lang w:val="es-ES"/>
        </w:rPr>
        <w:t xml:space="preserve">, de la </w:t>
      </w:r>
      <w:r w:rsidRPr="00342E40">
        <w:rPr>
          <w:rFonts w:cstheme="minorHAnsi"/>
          <w:color w:val="000000"/>
          <w:sz w:val="24"/>
          <w:szCs w:val="24"/>
          <w:lang w:val="es-ES"/>
        </w:rPr>
        <w:t>mano de</w:t>
      </w:r>
      <w:r w:rsidR="008D6A81" w:rsidRPr="00342E40">
        <w:rPr>
          <w:rFonts w:cstheme="minorHAnsi"/>
          <w:color w:val="000000"/>
          <w:sz w:val="24"/>
          <w:szCs w:val="24"/>
          <w:lang w:val="es-ES"/>
        </w:rPr>
        <w:t>l</w:t>
      </w:r>
      <w:r w:rsidRPr="00342E40">
        <w:rPr>
          <w:rFonts w:cstheme="minorHAnsi"/>
          <w:color w:val="000000"/>
          <w:sz w:val="24"/>
          <w:szCs w:val="24"/>
          <w:lang w:val="es-ES"/>
        </w:rPr>
        <w:t xml:space="preserve"> </w:t>
      </w:r>
      <w:r w:rsidR="008D6A81" w:rsidRPr="00342E40">
        <w:rPr>
          <w:rFonts w:cstheme="minorHAnsi"/>
          <w:color w:val="000000"/>
          <w:sz w:val="24"/>
          <w:szCs w:val="24"/>
          <w:lang w:val="es-ES"/>
        </w:rPr>
        <w:t>Hno</w:t>
      </w:r>
      <w:r w:rsidRPr="00342E40">
        <w:rPr>
          <w:rFonts w:cstheme="minorHAnsi"/>
          <w:color w:val="000000"/>
          <w:sz w:val="24"/>
          <w:szCs w:val="24"/>
          <w:lang w:val="es-ES"/>
        </w:rPr>
        <w:t>. Adolescente</w:t>
      </w:r>
      <w:r w:rsidRPr="0028038C">
        <w:rPr>
          <w:rFonts w:cstheme="minorHAnsi"/>
          <w:sz w:val="24"/>
          <w:szCs w:val="24"/>
          <w:lang w:val="es-ES"/>
        </w:rPr>
        <w:t xml:space="preserve"> Le Cam. Fue quizás uno de los signos del recurso a la Santísima Virgen, para pedirle que renovara su protección sobre la nación y sobre el mundo entero, ante esta inmensa tragedia que estaba destruyendo a la humanidad.</w:t>
      </w:r>
    </w:p>
    <w:p w14:paraId="7D8378B2" w14:textId="01701FAA" w:rsidR="00B65C94" w:rsidRPr="0028038C" w:rsidRDefault="00342E40" w:rsidP="00B65C94">
      <w:pPr>
        <w:spacing w:after="0" w:line="240" w:lineRule="auto"/>
        <w:jc w:val="both"/>
        <w:rPr>
          <w:rFonts w:cstheme="minorHAnsi"/>
          <w:sz w:val="24"/>
          <w:szCs w:val="24"/>
          <w:lang w:val="es-ES"/>
        </w:rPr>
      </w:pPr>
      <w:r>
        <w:rPr>
          <w:noProof/>
        </w:rPr>
        <w:lastRenderedPageBreak/>
        <mc:AlternateContent>
          <mc:Choice Requires="wps">
            <w:drawing>
              <wp:anchor distT="0" distB="0" distL="114300" distR="114300" simplePos="0" relativeHeight="251687936" behindDoc="0" locked="0" layoutInCell="1" allowOverlap="1" wp14:anchorId="3C14E673" wp14:editId="1B435712">
                <wp:simplePos x="0" y="0"/>
                <wp:positionH relativeFrom="page">
                  <wp:posOffset>549910</wp:posOffset>
                </wp:positionH>
                <wp:positionV relativeFrom="paragraph">
                  <wp:posOffset>2521585</wp:posOffset>
                </wp:positionV>
                <wp:extent cx="4381500" cy="196850"/>
                <wp:effectExtent l="0" t="0" r="0" b="0"/>
                <wp:wrapSquare wrapText="bothSides"/>
                <wp:docPr id="212018033"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196850"/>
                        </a:xfrm>
                        <a:prstGeom prst="rect">
                          <a:avLst/>
                        </a:prstGeom>
                        <a:solidFill>
                          <a:prstClr val="white"/>
                        </a:solidFill>
                        <a:ln>
                          <a:noFill/>
                        </a:ln>
                      </wps:spPr>
                      <wps:txbx>
                        <w:txbxContent>
                          <w:p w14:paraId="69C0095C" w14:textId="77777777" w:rsidR="00834F34" w:rsidRPr="00834F34" w:rsidRDefault="00834F34" w:rsidP="00834F34">
                            <w:pPr>
                              <w:pStyle w:val="Didascalia"/>
                              <w:jc w:val="center"/>
                              <w:rPr>
                                <w:b/>
                                <w:bCs/>
                                <w:noProof/>
                                <w:color w:val="auto"/>
                                <w:sz w:val="20"/>
                                <w:szCs w:val="20"/>
                              </w:rPr>
                            </w:pPr>
                            <w:r w:rsidRPr="00834F34">
                              <w:rPr>
                                <w:b/>
                                <w:bCs/>
                                <w:color w:val="auto"/>
                                <w:sz w:val="20"/>
                                <w:szCs w:val="20"/>
                              </w:rPr>
                              <w:t>Peregrinos hacia Pontmain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14E673" id="Casella di testo 1" o:spid="_x0000_s1033" type="#_x0000_t202" style="position:absolute;left:0;text-align:left;margin-left:43.3pt;margin-top:198.55pt;width:345pt;height:1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aLQIAAFsEAAAOAAAAZHJzL2Uyb0RvYy54bWysVF1v0zAUfUfiP1h+p2kHG13UdCqdipCq&#10;bVKH9uw6TmPh+Jprt0n59Vw7TQuDJ8SLc+375XPOdWZ3XWPYQaHXYAs+GY05U1ZCqe2u4F+fV++m&#10;nPkgbCkMWFXwo/L8bv72zax1ubqCGkypkFER6/PWFbwOweVZ5mWtGuFH4JQlZwXYiEBb3GUlipaq&#10;Nya7Go9vshawdAhSeU+n972Tz1P9qlIyPFaVV4GZgtPdQloxrdu4ZvOZyHcoXK3l6RriH27RCG2p&#10;6bnUvQiC7VH/UarREsFDFUYSmgyqSkuVMBCayfgVmk0tnEpYiBzvzjT5/1dWPhw27glZ6D5BRwIm&#10;EN6tQX7zxE3WOp+fYiKnPvcUHYF2FTbxSxAYJRK3xzOfqgtM0uGH99PJ9ZhcknyT25vpdSI8u2Q7&#10;9OGzgoZFo+BIeqUbiMPah9hf5ENIbObB6HKljYmb6FgaZAdB2ra1DiqqSRm/RRkbYy3ErN4dTxKu&#10;HkoEFbptx3RZ8I+xRDzZQnkkWhD6ifFOrjT1WwsfngTSiBAqGvvwSEtloC04nCzOasAffzuP8aQc&#10;eTlraeQK7r/vBSrOzBdLmsb5HAwcjO1g2H2zBEI6oQflZDIpAYMZzAqheaHXsIhdyCWspF4FD4O5&#10;DP3g02uSarFIQTSFToS13Tg5qB95fe5eBLqTKoH0fIBhGEX+Spw+tmd5sQ9Q6aTchcUT3TTBSZ7T&#10;a4tP5Nd9irr8E+Y/AQAA//8DAFBLAwQUAAYACAAAACEAjGe8/eAAAAAKAQAADwAAAGRycy9kb3du&#10;cmV2LnhtbEyPwU7DMAyG75N4h8hIXCaWtqC2lKYTbHCDw8a0c9aYtqJxqiRdu7cnO8HR9qff31+u&#10;Z92zM1rXGRIQryJgSLVRHTUCDl/v9zkw5yUp2RtCARd0sK5uFqUslJloh+e9b1gIIVdIAa33Q8G5&#10;q1vU0q3MgBRu38Zq6cNoG66snEK47nkSRSnXsqPwoZUDblqsf/ajFpBu7TjtaLPcHt4+5OfQJMfX&#10;y1GIu9v55RmYx9n/wXDVD+pQBaeTGUk51gvI0zSQAh6eshhYALLsujkJeEzyGHhV8v8Vql8AAAD/&#10;/wMAUEsBAi0AFAAGAAgAAAAhALaDOJL+AAAA4QEAABMAAAAAAAAAAAAAAAAAAAAAAFtDb250ZW50&#10;X1R5cGVzXS54bWxQSwECLQAUAAYACAAAACEAOP0h/9YAAACUAQAACwAAAAAAAAAAAAAAAAAvAQAA&#10;X3JlbHMvLnJlbHNQSwECLQAUAAYACAAAACEAAQRvmi0CAABbBAAADgAAAAAAAAAAAAAAAAAuAgAA&#10;ZHJzL2Uyb0RvYy54bWxQSwECLQAUAAYACAAAACEAjGe8/eAAAAAKAQAADwAAAAAAAAAAAAAAAACH&#10;BAAAZHJzL2Rvd25yZXYueG1sUEsFBgAAAAAEAAQA8wAAAJQFAAAAAA==&#10;" stroked="f">
                <v:textbox inset="0,0,0,0">
                  <w:txbxContent>
                    <w:p w14:paraId="69C0095C" w14:textId="77777777" w:rsidR="00834F34" w:rsidRPr="00834F34" w:rsidRDefault="00834F34" w:rsidP="00834F34">
                      <w:pPr>
                        <w:pStyle w:val="Didascalia"/>
                        <w:jc w:val="center"/>
                        <w:rPr>
                          <w:b/>
                          <w:bCs/>
                          <w:noProof/>
                          <w:color w:val="auto"/>
                          <w:sz w:val="20"/>
                          <w:szCs w:val="20"/>
                        </w:rPr>
                      </w:pPr>
                      <w:r w:rsidRPr="00834F34">
                        <w:rPr>
                          <w:b/>
                          <w:bCs/>
                          <w:color w:val="auto"/>
                          <w:sz w:val="20"/>
                          <w:szCs w:val="20"/>
                        </w:rPr>
                        <w:t>Peregrinos hacia Pontmain</w:t>
                      </w:r>
                    </w:p>
                  </w:txbxContent>
                </v:textbox>
                <w10:wrap type="square" anchorx="page"/>
              </v:shape>
            </w:pict>
          </mc:Fallback>
        </mc:AlternateContent>
      </w:r>
      <w:r w:rsidR="00834F34">
        <w:rPr>
          <w:noProof/>
          <w:lang w:val="es-ES" w:eastAsia="es-ES"/>
        </w:rPr>
        <w:drawing>
          <wp:anchor distT="0" distB="0" distL="114300" distR="114300" simplePos="0" relativeHeight="251665920" behindDoc="0" locked="0" layoutInCell="1" allowOverlap="1" wp14:anchorId="08D9A891" wp14:editId="21246D89">
            <wp:simplePos x="0" y="0"/>
            <wp:positionH relativeFrom="column">
              <wp:posOffset>-635</wp:posOffset>
            </wp:positionH>
            <wp:positionV relativeFrom="paragraph">
              <wp:posOffset>635</wp:posOffset>
            </wp:positionV>
            <wp:extent cx="4381500" cy="2609850"/>
            <wp:effectExtent l="0" t="0" r="0" b="0"/>
            <wp:wrapSquare wrapText="bothSides"/>
            <wp:docPr id="827130641" name="Immagine 24" descr="Pèlerinage à pied de Laval à Pontmain — Diocèse de Cou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èlerinage à pied de Laval à Pontmain — Diocèse de Coutan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0" cy="2609850"/>
                    </a:xfrm>
                    <a:prstGeom prst="rect">
                      <a:avLst/>
                    </a:prstGeom>
                    <a:noFill/>
                    <a:ln>
                      <a:noFill/>
                    </a:ln>
                  </pic:spPr>
                </pic:pic>
              </a:graphicData>
            </a:graphic>
          </wp:anchor>
        </w:drawing>
      </w:r>
      <w:r w:rsidR="00B65C94" w:rsidRPr="0028038C">
        <w:rPr>
          <w:rFonts w:cstheme="minorHAnsi"/>
          <w:sz w:val="24"/>
          <w:szCs w:val="24"/>
          <w:lang w:val="es-ES"/>
        </w:rPr>
        <w:t xml:space="preserve">La escuela se reanudó en 1946, el día después del final de la Segunda Guerra Mundial, como un regreso a casa para obtener la paz. Varios Hermanos fueron responsables de la dirección, en particular: el Hermano </w:t>
      </w:r>
      <w:proofErr w:type="spellStart"/>
      <w:r w:rsidR="00B65C94" w:rsidRPr="0028038C">
        <w:rPr>
          <w:rFonts w:cstheme="minorHAnsi"/>
          <w:sz w:val="24"/>
          <w:szCs w:val="24"/>
          <w:lang w:val="es-ES"/>
        </w:rPr>
        <w:t>Lemarchand</w:t>
      </w:r>
      <w:proofErr w:type="spellEnd"/>
      <w:r w:rsidR="00B65C94" w:rsidRPr="0028038C">
        <w:rPr>
          <w:rFonts w:cstheme="minorHAnsi"/>
          <w:sz w:val="24"/>
          <w:szCs w:val="24"/>
          <w:lang w:val="es-ES"/>
        </w:rPr>
        <w:t xml:space="preserve"> Daniel-André (1946-1952), el Hermano </w:t>
      </w:r>
      <w:proofErr w:type="spellStart"/>
      <w:r w:rsidR="00B65C94" w:rsidRPr="0028038C">
        <w:rPr>
          <w:rFonts w:cstheme="minorHAnsi"/>
          <w:sz w:val="24"/>
          <w:szCs w:val="24"/>
          <w:lang w:val="es-ES"/>
        </w:rPr>
        <w:t>Rottier</w:t>
      </w:r>
      <w:proofErr w:type="spellEnd"/>
      <w:r w:rsidR="00B65C94" w:rsidRPr="0028038C">
        <w:rPr>
          <w:rFonts w:cstheme="minorHAnsi"/>
          <w:sz w:val="24"/>
          <w:szCs w:val="24"/>
          <w:lang w:val="es-ES"/>
        </w:rPr>
        <w:t xml:space="preserve"> Jean-François-Régis (1953-1957), el Hermano </w:t>
      </w:r>
      <w:proofErr w:type="spellStart"/>
      <w:r w:rsidR="00B65C94" w:rsidRPr="0028038C">
        <w:rPr>
          <w:rFonts w:cstheme="minorHAnsi"/>
          <w:sz w:val="24"/>
          <w:szCs w:val="24"/>
          <w:lang w:val="es-ES"/>
        </w:rPr>
        <w:t>Andouard</w:t>
      </w:r>
      <w:proofErr w:type="spellEnd"/>
      <w:r w:rsidR="00B65C94" w:rsidRPr="0028038C">
        <w:rPr>
          <w:rFonts w:cstheme="minorHAnsi"/>
          <w:sz w:val="24"/>
          <w:szCs w:val="24"/>
          <w:lang w:val="es-ES"/>
        </w:rPr>
        <w:t xml:space="preserve"> Bernard-Michel (1958-1961). En este mismo período estaban presentes los Hermanos Asistentes: (FF. Bernier Gabriel, </w:t>
      </w:r>
      <w:proofErr w:type="spellStart"/>
      <w:r w:rsidR="00B65C94" w:rsidRPr="0028038C">
        <w:rPr>
          <w:rFonts w:cstheme="minorHAnsi"/>
          <w:sz w:val="24"/>
          <w:szCs w:val="24"/>
          <w:lang w:val="es-ES"/>
        </w:rPr>
        <w:t>Piton</w:t>
      </w:r>
      <w:proofErr w:type="spellEnd"/>
      <w:r w:rsidR="00B65C94" w:rsidRPr="0028038C">
        <w:rPr>
          <w:rFonts w:cstheme="minorHAnsi"/>
          <w:sz w:val="24"/>
          <w:szCs w:val="24"/>
          <w:lang w:val="es-ES"/>
        </w:rPr>
        <w:t xml:space="preserve"> Maurice, </w:t>
      </w:r>
      <w:proofErr w:type="spellStart"/>
      <w:r w:rsidR="00B65C94" w:rsidRPr="0028038C">
        <w:rPr>
          <w:rFonts w:cstheme="minorHAnsi"/>
          <w:sz w:val="24"/>
          <w:szCs w:val="24"/>
          <w:lang w:val="es-ES"/>
        </w:rPr>
        <w:t>Chaussée</w:t>
      </w:r>
      <w:proofErr w:type="spellEnd"/>
      <w:r w:rsidR="00B65C94" w:rsidRPr="0028038C">
        <w:rPr>
          <w:rFonts w:cstheme="minorHAnsi"/>
          <w:sz w:val="24"/>
          <w:szCs w:val="24"/>
          <w:lang w:val="es-ES"/>
        </w:rPr>
        <w:t xml:space="preserve"> Bernard, Loret </w:t>
      </w:r>
      <w:proofErr w:type="spellStart"/>
      <w:r w:rsidR="00B65C94" w:rsidRPr="0028038C">
        <w:rPr>
          <w:rFonts w:cstheme="minorHAnsi"/>
          <w:sz w:val="24"/>
          <w:szCs w:val="24"/>
          <w:lang w:val="es-ES"/>
        </w:rPr>
        <w:t>Cléomène</w:t>
      </w:r>
      <w:proofErr w:type="spellEnd"/>
      <w:r w:rsidR="00B65C94" w:rsidRPr="0028038C">
        <w:rPr>
          <w:rFonts w:cstheme="minorHAnsi"/>
          <w:sz w:val="24"/>
          <w:szCs w:val="24"/>
          <w:lang w:val="es-ES"/>
        </w:rPr>
        <w:t xml:space="preserve">, etc.) Informamos de la satisfacción del </w:t>
      </w:r>
      <w:proofErr w:type="gramStart"/>
      <w:r w:rsidR="00B65C94" w:rsidRPr="0028038C">
        <w:rPr>
          <w:rFonts w:cstheme="minorHAnsi"/>
          <w:sz w:val="24"/>
          <w:szCs w:val="24"/>
          <w:lang w:val="es-ES"/>
        </w:rPr>
        <w:t>Director</w:t>
      </w:r>
      <w:proofErr w:type="gramEnd"/>
      <w:r w:rsidR="00B65C94" w:rsidRPr="0028038C">
        <w:rPr>
          <w:rFonts w:cstheme="minorHAnsi"/>
          <w:sz w:val="24"/>
          <w:szCs w:val="24"/>
          <w:lang w:val="es-ES"/>
        </w:rPr>
        <w:t xml:space="preserve"> de Educación Diocesana por el anuncio de la reapertura de la escuela, en una carta al Superior general: “</w:t>
      </w:r>
      <w:r w:rsidR="00B65C94" w:rsidRPr="0028038C">
        <w:rPr>
          <w:rFonts w:cstheme="minorHAnsi"/>
          <w:i/>
          <w:iCs/>
          <w:sz w:val="24"/>
          <w:szCs w:val="24"/>
          <w:lang w:val="es-ES"/>
        </w:rPr>
        <w:t>Muy honrado</w:t>
      </w:r>
      <w:r w:rsidR="00B65C94" w:rsidRPr="00342E40">
        <w:rPr>
          <w:rFonts w:cstheme="minorHAnsi"/>
          <w:i/>
          <w:iCs/>
          <w:color w:val="000000"/>
          <w:sz w:val="24"/>
          <w:szCs w:val="24"/>
          <w:lang w:val="es-ES"/>
        </w:rPr>
        <w:t xml:space="preserve"> </w:t>
      </w:r>
      <w:r w:rsidR="008D6A81" w:rsidRPr="00342E40">
        <w:rPr>
          <w:rFonts w:cstheme="minorHAnsi"/>
          <w:i/>
          <w:iCs/>
          <w:color w:val="000000"/>
          <w:sz w:val="24"/>
          <w:szCs w:val="24"/>
          <w:lang w:val="es-ES"/>
        </w:rPr>
        <w:t>H</w:t>
      </w:r>
      <w:r w:rsidR="00B65C94" w:rsidRPr="00342E40">
        <w:rPr>
          <w:rFonts w:cstheme="minorHAnsi"/>
          <w:i/>
          <w:iCs/>
          <w:color w:val="000000"/>
          <w:sz w:val="24"/>
          <w:szCs w:val="24"/>
          <w:lang w:val="es-ES"/>
        </w:rPr>
        <w:t>ermano</w:t>
      </w:r>
      <w:r w:rsidR="00B65C94" w:rsidRPr="0028038C">
        <w:rPr>
          <w:rFonts w:cstheme="minorHAnsi"/>
          <w:i/>
          <w:iCs/>
          <w:sz w:val="24"/>
          <w:szCs w:val="24"/>
          <w:lang w:val="es-ES"/>
        </w:rPr>
        <w:t xml:space="preserve">, le agradezco mucho que me haya confirmado que podrá hacerse cargo de la dirección de la escuela de </w:t>
      </w:r>
      <w:proofErr w:type="spellStart"/>
      <w:r w:rsidR="00B65C94" w:rsidRPr="0028038C">
        <w:rPr>
          <w:rFonts w:cstheme="minorHAnsi"/>
          <w:i/>
          <w:iCs/>
          <w:sz w:val="24"/>
          <w:szCs w:val="24"/>
          <w:lang w:val="es-ES"/>
        </w:rPr>
        <w:t>Pontmain</w:t>
      </w:r>
      <w:proofErr w:type="spellEnd"/>
      <w:r w:rsidR="00B65C94" w:rsidRPr="0028038C">
        <w:rPr>
          <w:rFonts w:cstheme="minorHAnsi"/>
          <w:i/>
          <w:iCs/>
          <w:sz w:val="24"/>
          <w:szCs w:val="24"/>
          <w:lang w:val="es-ES"/>
        </w:rPr>
        <w:t xml:space="preserve"> el próximo mes de octubre. Comunico la buena noticia al Obispo. Creo que su Hermano Visitador se pondrá en contacto con el Cura de </w:t>
      </w:r>
      <w:proofErr w:type="spellStart"/>
      <w:r w:rsidR="00B65C94" w:rsidRPr="0028038C">
        <w:rPr>
          <w:rFonts w:cstheme="minorHAnsi"/>
          <w:i/>
          <w:iCs/>
          <w:sz w:val="24"/>
          <w:szCs w:val="24"/>
          <w:lang w:val="es-ES"/>
        </w:rPr>
        <w:t>Pontmain</w:t>
      </w:r>
      <w:proofErr w:type="spellEnd"/>
      <w:r w:rsidR="00B65C94" w:rsidRPr="0028038C">
        <w:rPr>
          <w:rFonts w:cstheme="minorHAnsi"/>
          <w:i/>
          <w:iCs/>
          <w:sz w:val="24"/>
          <w:szCs w:val="24"/>
          <w:lang w:val="es-ES"/>
        </w:rPr>
        <w:t xml:space="preserve">. Es para nosotros una gran alegría recibir su entrada en la diócesis en el septuagésimo quinto aniversario de la aparición de </w:t>
      </w:r>
      <w:proofErr w:type="spellStart"/>
      <w:r w:rsidR="00B65C94" w:rsidRPr="0028038C">
        <w:rPr>
          <w:rFonts w:cstheme="minorHAnsi"/>
          <w:i/>
          <w:iCs/>
          <w:sz w:val="24"/>
          <w:szCs w:val="24"/>
          <w:lang w:val="es-ES"/>
        </w:rPr>
        <w:t>Pontmain</w:t>
      </w:r>
      <w:proofErr w:type="spellEnd"/>
      <w:r w:rsidR="00B65C94" w:rsidRPr="0028038C">
        <w:rPr>
          <w:rFonts w:cstheme="minorHAnsi"/>
          <w:i/>
          <w:iCs/>
          <w:sz w:val="24"/>
          <w:szCs w:val="24"/>
          <w:lang w:val="es-ES"/>
        </w:rPr>
        <w:t xml:space="preserve">. Acepten…” </w:t>
      </w:r>
      <w:r w:rsidR="00B65C94" w:rsidRPr="0028038C">
        <w:rPr>
          <w:rFonts w:cstheme="minorHAnsi"/>
          <w:sz w:val="24"/>
          <w:szCs w:val="24"/>
          <w:lang w:val="es-ES"/>
        </w:rPr>
        <w:t>(Director de Educación Diocesana, Laval, 3 de junio de 1946). Añadamos también las palabras de agradecimiento del obispo de Laval: “</w:t>
      </w:r>
      <w:r w:rsidR="00B65C94" w:rsidRPr="0028038C">
        <w:rPr>
          <w:rFonts w:cstheme="minorHAnsi"/>
          <w:i/>
          <w:iCs/>
          <w:sz w:val="24"/>
          <w:szCs w:val="24"/>
          <w:lang w:val="es-ES"/>
        </w:rPr>
        <w:t>Quisiera expresarle mi profundo agradecimiento y asegurarle la acogida paternal que deseo reservar a sus queridos hijos…”</w:t>
      </w:r>
      <w:r w:rsidR="00B65C94" w:rsidRPr="0028038C">
        <w:rPr>
          <w:rFonts w:cstheme="minorHAnsi"/>
          <w:sz w:val="24"/>
          <w:szCs w:val="24"/>
          <w:lang w:val="es-ES"/>
        </w:rPr>
        <w:t xml:space="preserve"> + Paul, obispo de </w:t>
      </w:r>
      <w:proofErr w:type="gramStart"/>
      <w:r w:rsidR="00B65C94" w:rsidRPr="0028038C">
        <w:rPr>
          <w:rFonts w:cstheme="minorHAnsi"/>
          <w:sz w:val="24"/>
          <w:szCs w:val="24"/>
          <w:lang w:val="es-ES"/>
        </w:rPr>
        <w:t>Laval .</w:t>
      </w:r>
      <w:proofErr w:type="gramEnd"/>
    </w:p>
    <w:p w14:paraId="37BA4BD6" w14:textId="77777777" w:rsidR="009F10AC" w:rsidRPr="0028038C" w:rsidRDefault="00B65C94" w:rsidP="00004A6A">
      <w:pPr>
        <w:spacing w:after="0" w:line="240" w:lineRule="auto"/>
        <w:jc w:val="right"/>
        <w:rPr>
          <w:rFonts w:cstheme="minorHAnsi"/>
          <w:b/>
          <w:lang w:val="es-ES"/>
        </w:rPr>
      </w:pPr>
      <w:r w:rsidRPr="0028038C">
        <w:rPr>
          <w:rFonts w:cstheme="minorHAnsi"/>
          <w:b/>
          <w:lang w:val="es-ES"/>
        </w:rPr>
        <w:t xml:space="preserve">FUENTES: Archivo de los Hermanos Roma, </w:t>
      </w:r>
      <w:proofErr w:type="spellStart"/>
      <w:r w:rsidRPr="0028038C">
        <w:rPr>
          <w:rFonts w:cstheme="minorHAnsi"/>
          <w:b/>
          <w:lang w:val="es-ES"/>
        </w:rPr>
        <w:t>Carton</w:t>
      </w:r>
      <w:proofErr w:type="spellEnd"/>
      <w:r w:rsidRPr="0028038C">
        <w:rPr>
          <w:rFonts w:cstheme="minorHAnsi"/>
          <w:b/>
          <w:lang w:val="es-ES"/>
        </w:rPr>
        <w:t xml:space="preserve"> FRANCIA </w:t>
      </w:r>
      <w:proofErr w:type="spellStart"/>
      <w:r w:rsidRPr="0028038C">
        <w:rPr>
          <w:rFonts w:cstheme="minorHAnsi"/>
          <w:b/>
          <w:lang w:val="es-ES"/>
        </w:rPr>
        <w:t>Pontmain</w:t>
      </w:r>
      <w:proofErr w:type="spellEnd"/>
      <w:r w:rsidRPr="0028038C">
        <w:rPr>
          <w:rFonts w:cstheme="minorHAnsi"/>
          <w:b/>
          <w:lang w:val="es-ES"/>
        </w:rPr>
        <w:t xml:space="preserve"> -</w:t>
      </w:r>
    </w:p>
    <w:p w14:paraId="00FC1E4C" w14:textId="77777777" w:rsidR="00B65C94" w:rsidRPr="0028038C" w:rsidRDefault="00B65C94" w:rsidP="00004A6A">
      <w:pPr>
        <w:spacing w:after="0" w:line="240" w:lineRule="auto"/>
        <w:jc w:val="right"/>
        <w:rPr>
          <w:rFonts w:cstheme="minorHAnsi"/>
          <w:b/>
          <w:lang w:val="es-ES"/>
        </w:rPr>
      </w:pPr>
      <w:r w:rsidRPr="0028038C">
        <w:rPr>
          <w:rFonts w:cstheme="minorHAnsi"/>
          <w:b/>
          <w:lang w:val="es-ES"/>
        </w:rPr>
        <w:t xml:space="preserve">ÁLBUM sobre El Santuario de </w:t>
      </w:r>
      <w:proofErr w:type="spellStart"/>
      <w:r w:rsidRPr="0028038C">
        <w:rPr>
          <w:rFonts w:cstheme="minorHAnsi"/>
          <w:b/>
          <w:lang w:val="es-ES"/>
        </w:rPr>
        <w:t>Pontmain</w:t>
      </w:r>
      <w:proofErr w:type="spellEnd"/>
      <w:r w:rsidRPr="0028038C">
        <w:rPr>
          <w:rFonts w:cstheme="minorHAnsi"/>
          <w:b/>
          <w:lang w:val="es-ES"/>
        </w:rPr>
        <w:t xml:space="preserve">, de los Padres OMI de </w:t>
      </w:r>
      <w:proofErr w:type="spellStart"/>
      <w:r w:rsidRPr="0028038C">
        <w:rPr>
          <w:rFonts w:cstheme="minorHAnsi"/>
          <w:b/>
          <w:lang w:val="es-ES"/>
        </w:rPr>
        <w:t>Pontmain</w:t>
      </w:r>
      <w:proofErr w:type="spellEnd"/>
    </w:p>
    <w:p w14:paraId="6322FD02" w14:textId="77777777" w:rsidR="002315B4" w:rsidRPr="0028038C" w:rsidRDefault="002315B4" w:rsidP="00C823CC">
      <w:pPr>
        <w:pStyle w:val="Paragrafoelenco"/>
        <w:ind w:left="0"/>
        <w:rPr>
          <w:sz w:val="28"/>
          <w:szCs w:val="28"/>
          <w:lang w:val="es-ES"/>
        </w:rPr>
      </w:pPr>
    </w:p>
    <w:p w14:paraId="505126CB" w14:textId="77777777" w:rsidR="002315B4" w:rsidRPr="0028038C" w:rsidRDefault="002315B4" w:rsidP="00C823CC">
      <w:pPr>
        <w:pStyle w:val="Paragrafoelenco"/>
        <w:ind w:left="0"/>
        <w:rPr>
          <w:sz w:val="28"/>
          <w:szCs w:val="28"/>
          <w:lang w:val="es-ES"/>
        </w:rPr>
      </w:pPr>
    </w:p>
    <w:p w14:paraId="544A22B8" w14:textId="77777777" w:rsidR="002315B4" w:rsidRPr="0028038C" w:rsidRDefault="002315B4" w:rsidP="00C823CC">
      <w:pPr>
        <w:pStyle w:val="Paragrafoelenco"/>
        <w:ind w:left="0"/>
        <w:rPr>
          <w:sz w:val="28"/>
          <w:szCs w:val="28"/>
          <w:lang w:val="es-ES"/>
        </w:rPr>
      </w:pPr>
    </w:p>
    <w:p w14:paraId="3B22D90A" w14:textId="77777777" w:rsidR="002315B4" w:rsidRPr="0028038C" w:rsidRDefault="002315B4" w:rsidP="00C823CC">
      <w:pPr>
        <w:pStyle w:val="Paragrafoelenco"/>
        <w:ind w:left="0"/>
        <w:rPr>
          <w:sz w:val="28"/>
          <w:szCs w:val="28"/>
          <w:lang w:val="es-ES"/>
        </w:rPr>
      </w:pPr>
    </w:p>
    <w:p w14:paraId="42ED3990" w14:textId="77777777" w:rsidR="002315B4" w:rsidRPr="0028038C" w:rsidRDefault="002315B4" w:rsidP="00C823CC">
      <w:pPr>
        <w:pStyle w:val="Paragrafoelenco"/>
        <w:ind w:left="0"/>
        <w:rPr>
          <w:sz w:val="28"/>
          <w:szCs w:val="28"/>
          <w:lang w:val="es-ES"/>
        </w:rPr>
      </w:pPr>
    </w:p>
    <w:sectPr w:rsidR="002315B4" w:rsidRPr="0028038C" w:rsidSect="009F3C2C">
      <w:type w:val="continuous"/>
      <w:pgSz w:w="11906" w:h="16838"/>
      <w:pgMar w:top="709"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70EDD"/>
    <w:multiLevelType w:val="hybridMultilevel"/>
    <w:tmpl w:val="5C4C30EA"/>
    <w:lvl w:ilvl="0" w:tplc="239EB7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1F7088F"/>
    <w:multiLevelType w:val="hybridMultilevel"/>
    <w:tmpl w:val="05921104"/>
    <w:lvl w:ilvl="0" w:tplc="9E12C7DE">
      <w:start w:val="4"/>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7B681BC9"/>
    <w:multiLevelType w:val="hybridMultilevel"/>
    <w:tmpl w:val="1AC0AB20"/>
    <w:lvl w:ilvl="0" w:tplc="6FC8E0D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93670006">
    <w:abstractNumId w:val="4"/>
  </w:num>
  <w:num w:numId="2" w16cid:durableId="1986008045">
    <w:abstractNumId w:val="3"/>
  </w:num>
  <w:num w:numId="3" w16cid:durableId="1227836831">
    <w:abstractNumId w:val="1"/>
  </w:num>
  <w:num w:numId="4" w16cid:durableId="1728530371">
    <w:abstractNumId w:val="0"/>
  </w:num>
  <w:num w:numId="5" w16cid:durableId="127164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1C3"/>
    <w:rsid w:val="00004A6A"/>
    <w:rsid w:val="00036011"/>
    <w:rsid w:val="00057141"/>
    <w:rsid w:val="00064E20"/>
    <w:rsid w:val="000B0552"/>
    <w:rsid w:val="000C4FBA"/>
    <w:rsid w:val="000C7AC5"/>
    <w:rsid w:val="001954FB"/>
    <w:rsid w:val="001F1B65"/>
    <w:rsid w:val="001F6865"/>
    <w:rsid w:val="002309E4"/>
    <w:rsid w:val="002315B4"/>
    <w:rsid w:val="0028038C"/>
    <w:rsid w:val="002C1BF9"/>
    <w:rsid w:val="002C2AD1"/>
    <w:rsid w:val="002F124E"/>
    <w:rsid w:val="0034042E"/>
    <w:rsid w:val="00342E40"/>
    <w:rsid w:val="00373331"/>
    <w:rsid w:val="003D3759"/>
    <w:rsid w:val="004556D1"/>
    <w:rsid w:val="00466274"/>
    <w:rsid w:val="004B4789"/>
    <w:rsid w:val="004D434F"/>
    <w:rsid w:val="0056271A"/>
    <w:rsid w:val="00584BA0"/>
    <w:rsid w:val="005C3840"/>
    <w:rsid w:val="005C60A5"/>
    <w:rsid w:val="005F00F9"/>
    <w:rsid w:val="005F06D6"/>
    <w:rsid w:val="005F28DF"/>
    <w:rsid w:val="007C7256"/>
    <w:rsid w:val="007C74D1"/>
    <w:rsid w:val="007D7ADD"/>
    <w:rsid w:val="007F4E02"/>
    <w:rsid w:val="00834F34"/>
    <w:rsid w:val="008364D1"/>
    <w:rsid w:val="0089720A"/>
    <w:rsid w:val="008C5DA2"/>
    <w:rsid w:val="008D6A81"/>
    <w:rsid w:val="009F10AC"/>
    <w:rsid w:val="009F3C2C"/>
    <w:rsid w:val="00A2073E"/>
    <w:rsid w:val="00A46330"/>
    <w:rsid w:val="00AC032C"/>
    <w:rsid w:val="00B316B7"/>
    <w:rsid w:val="00B331F5"/>
    <w:rsid w:val="00B65C94"/>
    <w:rsid w:val="00B706C4"/>
    <w:rsid w:val="00BB3C16"/>
    <w:rsid w:val="00C823CC"/>
    <w:rsid w:val="00C90D09"/>
    <w:rsid w:val="00CB071C"/>
    <w:rsid w:val="00D15009"/>
    <w:rsid w:val="00D774FA"/>
    <w:rsid w:val="00E1590D"/>
    <w:rsid w:val="00E17497"/>
    <w:rsid w:val="00E317DE"/>
    <w:rsid w:val="00EE7575"/>
    <w:rsid w:val="00F621C3"/>
    <w:rsid w:val="00FF1C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D5AA1"/>
  <w15:docId w15:val="{54A51FBE-DE96-4B13-967C-25B5BB56A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28D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621C3"/>
    <w:pPr>
      <w:ind w:left="720"/>
      <w:contextualSpacing/>
    </w:pPr>
  </w:style>
  <w:style w:type="character" w:styleId="Collegamentoipertestuale">
    <w:name w:val="Hyperlink"/>
    <w:basedOn w:val="Carpredefinitoparagrafo"/>
    <w:uiPriority w:val="99"/>
    <w:unhideWhenUsed/>
    <w:rsid w:val="00057141"/>
    <w:rPr>
      <w:color w:val="0563C1" w:themeColor="hyperlink"/>
      <w:u w:val="single"/>
    </w:rPr>
  </w:style>
  <w:style w:type="paragraph" w:styleId="Testofumetto">
    <w:name w:val="Balloon Text"/>
    <w:basedOn w:val="Normale"/>
    <w:link w:val="TestofumettoCarattere"/>
    <w:uiPriority w:val="99"/>
    <w:semiHidden/>
    <w:unhideWhenUsed/>
    <w:rsid w:val="002C2AD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C2AD1"/>
    <w:rPr>
      <w:rFonts w:ascii="Segoe UI" w:hAnsi="Segoe UI" w:cs="Segoe UI"/>
      <w:sz w:val="18"/>
      <w:szCs w:val="18"/>
    </w:rPr>
  </w:style>
  <w:style w:type="character" w:customStyle="1" w:styleId="Menzionenonrisolta1">
    <w:name w:val="Menzione non risolta1"/>
    <w:basedOn w:val="Carpredefinitoparagrafo"/>
    <w:uiPriority w:val="99"/>
    <w:semiHidden/>
    <w:unhideWhenUsed/>
    <w:rsid w:val="009F3C2C"/>
    <w:rPr>
      <w:color w:val="605E5C"/>
      <w:shd w:val="clear" w:color="auto" w:fill="E1DFDD"/>
    </w:rPr>
  </w:style>
  <w:style w:type="paragraph" w:styleId="NormaleWeb">
    <w:name w:val="Normal (Web)"/>
    <w:basedOn w:val="Normale"/>
    <w:uiPriority w:val="99"/>
    <w:semiHidden/>
    <w:unhideWhenUsed/>
    <w:rsid w:val="00EE7575"/>
    <w:rPr>
      <w:rFonts w:ascii="Times New Roman" w:hAnsi="Times New Roman" w:cs="Times New Roman"/>
      <w:sz w:val="24"/>
      <w:szCs w:val="24"/>
    </w:rPr>
  </w:style>
  <w:style w:type="paragraph" w:styleId="Didascalia">
    <w:name w:val="caption"/>
    <w:basedOn w:val="Normale"/>
    <w:next w:val="Normale"/>
    <w:uiPriority w:val="35"/>
    <w:unhideWhenUsed/>
    <w:qFormat/>
    <w:rsid w:val="004556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049458">
      <w:bodyDiv w:val="1"/>
      <w:marLeft w:val="0"/>
      <w:marRight w:val="0"/>
      <w:marTop w:val="0"/>
      <w:marBottom w:val="0"/>
      <w:divBdr>
        <w:top w:val="none" w:sz="0" w:space="0" w:color="auto"/>
        <w:left w:val="none" w:sz="0" w:space="0" w:color="auto"/>
        <w:bottom w:val="none" w:sz="0" w:space="0" w:color="auto"/>
        <w:right w:val="none" w:sz="0" w:space="0" w:color="auto"/>
      </w:divBdr>
    </w:div>
    <w:div w:id="177539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frateldino@tiscali.it"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gif"/><Relationship Id="rId12" Type="http://schemas.openxmlformats.org/officeDocument/2006/relationships/hyperlink" Target="http://www.lamennais.org"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2905</Words>
  <Characters>16564</Characters>
  <Application>Microsoft Office Word</Application>
  <DocSecurity>0</DocSecurity>
  <Lines>138</Lines>
  <Paragraphs>38</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3</cp:revision>
  <cp:lastPrinted>2024-10-31T08:04:00Z</cp:lastPrinted>
  <dcterms:created xsi:type="dcterms:W3CDTF">2024-11-05T15:13:00Z</dcterms:created>
  <dcterms:modified xsi:type="dcterms:W3CDTF">2024-11-05T15:14:00Z</dcterms:modified>
</cp:coreProperties>
</file>